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ontserrat-bold.ttf" ContentType="application/x-font-ttf"/>
  <Override PartName="/word/fonts/Montserrat-boldItalic.ttf" ContentType="application/x-font-ttf"/>
  <Override PartName="/word/fonts/Montserrat-italic.ttf" ContentType="application/x-font-ttf"/>
  <Override PartName="/word/fonts/Montserrat-regular.ttf" ContentType="application/x-font-ttf"/>
  <Override PartName="/word/fonts/MontserratLight-bold.ttf" ContentType="application/x-font-ttf"/>
  <Override PartName="/word/fonts/MontserratLight-boldItalic.ttf" ContentType="application/x-font-ttf"/>
  <Override PartName="/word/fonts/MontserratLight-italic.ttf" ContentType="application/x-font-ttf"/>
  <Override PartName="/word/fonts/MontserratLight-regular.ttf" ContentType="application/x-font-ttf"/>
  <Override PartName="/word/fonts/PlusJakartaSans-bold.ttf" ContentType="application/x-font-ttf"/>
  <Override PartName="/word/fonts/PlusJakartaSans-boldItalic.ttf" ContentType="application/x-font-ttf"/>
  <Override PartName="/word/fonts/PlusJakartaSans-italic.ttf" ContentType="application/x-font-ttf"/>
  <Override PartName="/word/fonts/PlusJakartaSans-regular.ttf" ContentType="application/x-font-tt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76" w:lineRule="auto"/>
        <w:ind w:left="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      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5686425</wp:posOffset>
            </wp:positionH>
            <wp:positionV relativeFrom="paragraph">
              <wp:posOffset>219075</wp:posOffset>
            </wp:positionV>
            <wp:extent cx="1385590" cy="633413"/>
            <wp:effectExtent b="0" l="0" r="0" t="0"/>
            <wp:wrapNone/>
            <wp:docPr id="4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5590" cy="6334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1"/>
        <w:spacing w:line="276" w:lineRule="auto"/>
        <w:ind w:left="0" w:firstLine="0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       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PT. Satu Persen Edukasi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75" w:lineRule="auto"/>
        <w:ind w:left="565" w:right="28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Jl. DR. Soepomo No. 73B, RT.2/RW.15, Menteng Dalam, Kec. Tebet, </w:t>
      </w:r>
    </w:p>
    <w:p w:rsidR="00000000" w:rsidDel="00000000" w:rsidP="00000000" w:rsidRDefault="00000000" w:rsidRPr="00000000" w14:paraId="00000004">
      <w:pPr>
        <w:spacing w:before="75" w:lineRule="auto"/>
        <w:ind w:left="565" w:right="28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Kota Jakarta Selatan - DKI Jakarta 12870</w:t>
      </w:r>
    </w:p>
    <w:p w:rsidR="00000000" w:rsidDel="00000000" w:rsidP="00000000" w:rsidRDefault="00000000" w:rsidRPr="00000000" w14:paraId="00000005">
      <w:pPr>
        <w:spacing w:before="75" w:line="288" w:lineRule="auto"/>
        <w:ind w:left="0" w:right="476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spacing w:before="0" w:line="276" w:lineRule="auto"/>
        <w:ind w:firstLine="612"/>
        <w:rPr>
          <w:rFonts w:ascii="Montserrat" w:cs="Montserrat" w:eastAsia="Montserrat" w:hAnsi="Montserrat"/>
          <w:b w:val="1"/>
          <w:bCs w:val="1"/>
          <w:color w:val="434343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434343"/>
          <w:sz w:val="36"/>
          <w:szCs w:val="36"/>
          <w:rtl w:val="0"/>
        </w:rPr>
        <w:t xml:space="preserve">KUITANSI</w:t>
      </w:r>
    </w:p>
    <w:tbl>
      <w:tblPr>
        <w:tblStyle w:val="Table1"/>
        <w:tblW w:w="5580.0" w:type="dxa"/>
        <w:jc w:val="left"/>
        <w:tblInd w:w="61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80"/>
        <w:tblGridChange w:id="0">
          <w:tblGrid>
            <w:gridCol w:w="55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76" w:lineRule="auto"/>
              <w:rPr>
                <w:rFonts w:ascii="Montserrat" w:cs="Montserrat" w:eastAsia="Montserrat" w:hAnsi="Montserrat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Nomor Kuitansi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 KWT/SPE/III/2026/001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color w:val="434343"/>
                <w:sz w:val="18"/>
                <w:szCs w:val="18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before="10" w:lineRule="auto"/>
        <w:rPr>
          <w:rFonts w:ascii="Montserrat" w:cs="Montserrat" w:eastAsia="Montserrat" w:hAnsi="Montserrat"/>
          <w:sz w:val="18"/>
          <w:szCs w:val="18"/>
        </w:rPr>
        <w:sectPr>
          <w:pgSz w:h="15840" w:w="12240" w:orient="portrait"/>
          <w:pgMar w:bottom="0" w:top="720" w:left="0" w:right="0" w:header="36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0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0" w:lineRule="auto"/>
        <w:ind w:left="607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</w:rPr>
        <mc:AlternateContent>
          <mc:Choice Requires="wpg">
            <w:drawing>
              <wp:inline distB="0" distT="0" distL="114300" distR="114300">
                <wp:extent cx="6995160" cy="6350"/>
                <wp:effectExtent b="0" l="0" r="0" t="0"/>
                <wp:docPr id="4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848400" y="3775225"/>
                          <a:ext cx="6995160" cy="6350"/>
                          <a:chOff x="1848400" y="3775225"/>
                          <a:chExt cx="6995200" cy="9550"/>
                        </a:xfrm>
                      </wpg:grpSpPr>
                      <wpg:grpSp>
                        <wpg:cNvGrpSpPr/>
                        <wpg:grpSpPr>
                          <a:xfrm>
                            <a:off x="1848420" y="3776825"/>
                            <a:ext cx="6995160" cy="6350"/>
                            <a:chOff x="1848400" y="3775225"/>
                            <a:chExt cx="699520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848400" y="3775225"/>
                              <a:ext cx="699520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848420" y="3776825"/>
                              <a:ext cx="6995160" cy="6350"/>
                              <a:chOff x="1848400" y="3775225"/>
                              <a:chExt cx="6995200" cy="955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1848400" y="3775225"/>
                                <a:ext cx="6995200" cy="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848420" y="3776825"/>
                                <a:ext cx="6995160" cy="6350"/>
                                <a:chOff x="1848400" y="3775225"/>
                                <a:chExt cx="6995200" cy="955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1848400" y="3775225"/>
                                  <a:ext cx="6995200" cy="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1848420" y="3776825"/>
                                  <a:ext cx="6995160" cy="6350"/>
                                  <a:chOff x="0" y="0"/>
                                  <a:chExt cx="6995160" cy="6350"/>
                                </a:xfrm>
                              </wpg:grpSpPr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0" y="0"/>
                                    <a:ext cx="699515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0" y="3175"/>
                                    <a:ext cx="699516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995160" cy="6350"/>
                <wp:effectExtent b="0" l="0" r="0" t="0"/>
                <wp:docPr id="4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5160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</w:r>
    </w:p>
    <w:p w:rsidR="00000000" w:rsidDel="00000000" w:rsidP="00000000" w:rsidRDefault="00000000" w:rsidRPr="00000000" w14:paraId="0000000C">
      <w:pPr>
        <w:spacing w:line="360" w:lineRule="auto"/>
        <w:rPr>
          <w:rFonts w:ascii="Montserrat" w:cs="Montserrat" w:eastAsia="Montserrat" w:hAnsi="Montserrat"/>
          <w:b w:val="1"/>
          <w:bCs w:val="1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 xml:space="preserve">Sudah terima dari</w:t>
        <w:tab/>
        <w:t xml:space="preserve">: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8"/>
          <w:szCs w:val="18"/>
          <w:rtl w:val="0"/>
        </w:rPr>
        <w:t>PT Penta Valent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Montserrat" w:cs="Montserrat" w:eastAsia="Montserrat" w:hAnsi="Montserrat"/>
          <w:i w:val="1"/>
          <w:iCs w:val="1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>Untuk pembayaran</w:t>
        <w:tab/>
        <w:t>: Psikotes 5 Komponen - 200 peserta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Montserrat" w:cs="Montserrat" w:eastAsia="Montserrat" w:hAnsi="Montserrat"/>
          <w:sz w:val="18"/>
          <w:szCs w:val="18"/>
        </w:rPr>
        <w:sectPr>
          <w:type w:val="continuous"/>
          <w:pgSz w:h="15840" w:w="12240" w:orient="portrait"/>
          <w:pgMar w:bottom="0" w:top="720" w:left="0" w:right="0" w:header="360" w:footer="360"/>
        </w:sect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>Total pembayaran</w:t>
        <w:tab/>
        <w:t>: Rp 7.000.000  (Tujuh Juta Rupiah)</w:t>
      </w:r>
    </w:p>
    <w:p w:rsidR="00000000" w:rsidDel="00000000" w:rsidP="00000000" w:rsidRDefault="00000000" w:rsidRPr="00000000" w14:paraId="0000000F">
      <w:pPr>
        <w:spacing w:before="56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100.0" w:type="dxa"/>
        <w:jc w:val="left"/>
        <w:tblInd w:w="61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55"/>
        <w:gridCol w:w="3030"/>
        <w:gridCol w:w="4215"/>
        <w:tblGridChange w:id="0">
          <w:tblGrid>
            <w:gridCol w:w="3855"/>
            <w:gridCol w:w="3030"/>
            <w:gridCol w:w="4215"/>
          </w:tblGrid>
        </w:tblGridChange>
      </w:tblGrid>
      <w:tr>
        <w:trPr>
          <w:cantSplit w:val="0"/>
          <w:trHeight w:val="380" w:hRule="atLeast"/>
          <w:tblHeader w:val="1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10">
            <w:pPr>
              <w:rPr>
                <w:rFonts w:ascii="Montserrat" w:cs="Montserrat" w:eastAsia="Montserrat" w:hAnsi="Montserrat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Payment to :</w:t>
            </w:r>
          </w:p>
          <w:p w:rsidR="00000000" w:rsidDel="00000000" w:rsidP="00000000" w:rsidRDefault="00000000" w:rsidRPr="00000000" w14:paraId="00000011">
            <w:pPr>
              <w:rPr>
                <w:rFonts w:ascii="Montserrat" w:cs="Montserrat" w:eastAsia="Montserrat" w:hAnsi="Montserrat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76" w:lineRule="auto"/>
              <w:ind w:left="425.19685039370086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18"/>
                <w:szCs w:val="18"/>
                <w:rtl w:val="0"/>
              </w:rPr>
              <w:t xml:space="preserve">Bank</w:t>
              <w:tab/>
              <w:t xml:space="preserve">  : BCA </w:t>
            </w:r>
          </w:p>
          <w:p w:rsidR="00000000" w:rsidDel="00000000" w:rsidP="00000000" w:rsidRDefault="00000000" w:rsidRPr="00000000" w14:paraId="00000013">
            <w:pPr>
              <w:spacing w:line="276" w:lineRule="auto"/>
              <w:ind w:left="425.19685039370086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18"/>
                <w:szCs w:val="18"/>
                <w:rtl w:val="0"/>
              </w:rPr>
              <w:t xml:space="preserve">Number   : 3757345555</w:t>
            </w:r>
          </w:p>
          <w:p w:rsidR="00000000" w:rsidDel="00000000" w:rsidP="00000000" w:rsidRDefault="00000000" w:rsidRPr="00000000" w14:paraId="00000014">
            <w:pPr>
              <w:spacing w:line="276" w:lineRule="auto"/>
              <w:ind w:left="425.19685039370086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18"/>
                <w:szCs w:val="18"/>
                <w:rtl w:val="0"/>
              </w:rPr>
              <w:t xml:space="preserve">Name</w:t>
              <w:tab/>
              <w:t xml:space="preserve">  : PT Satu Persen Edukasi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Montserrat" w:cs="Montserrat" w:eastAsia="Montserrat" w:hAnsi="Montserrat"/>
                <w:b w:val="1"/>
                <w:bCs w:val="1"/>
                <w:sz w:val="38"/>
                <w:szCs w:val="3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38"/>
                <w:szCs w:val="38"/>
                <w:rtl w:val="0"/>
              </w:rPr>
              <w:t xml:space="preserve">Total 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right"/>
              <w:rPr>
                <w:rFonts w:ascii="Montserrat" w:cs="Montserrat" w:eastAsia="Montserrat" w:hAnsi="Montserrat"/>
                <w:b w:val="1"/>
                <w:bCs w:val="1"/>
                <w:sz w:val="38"/>
                <w:szCs w:val="3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38"/>
                <w:szCs w:val="38"/>
                <w:rtl w:val="0"/>
              </w:rPr>
              <w:t>Rp 7.000.000</w:t>
            </w:r>
          </w:p>
        </w:tc>
      </w:tr>
    </w:tbl>
    <w:p w:rsidR="00000000" w:rsidDel="00000000" w:rsidP="00000000" w:rsidRDefault="00000000" w:rsidRPr="00000000" w14:paraId="00000017">
      <w:pPr>
        <w:spacing w:line="276" w:lineRule="auto"/>
        <w:ind w:right="476.22047244094574"/>
        <w:jc w:val="both"/>
        <w:rPr>
          <w:rFonts w:ascii="Montserrat Light" w:cs="Montserrat Light" w:eastAsia="Montserrat Light" w:hAnsi="Montserrat Light"/>
          <w:sz w:val="14"/>
          <w:szCs w:val="14"/>
        </w:rPr>
        <w:sectPr>
          <w:type w:val="continuous"/>
          <w:pgSz w:h="15840" w:w="12240" w:orient="portrait"/>
          <w:pgMar w:bottom="0" w:top="720" w:left="0" w:right="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rFonts w:ascii="Montserrat Light" w:cs="Montserrat Light" w:eastAsia="Montserrat Light" w:hAnsi="Montserrat Light"/>
          <w:sz w:val="18"/>
          <w:szCs w:val="18"/>
        </w:rPr>
        <w:sectPr>
          <w:type w:val="continuous"/>
          <w:pgSz w:h="15840" w:w="12240" w:orient="portrait"/>
          <w:pgMar w:bottom="0" w:top="720" w:left="0" w:right="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186" w:lineRule="auto"/>
        <w:ind w:left="7920" w:right="628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PT Satu Persen Edukasi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5124450</wp:posOffset>
            </wp:positionH>
            <wp:positionV relativeFrom="paragraph">
              <wp:posOffset>304800</wp:posOffset>
            </wp:positionV>
            <wp:extent cx="1186541" cy="904031"/>
            <wp:effectExtent b="0" l="0" r="0" t="0"/>
            <wp:wrapNone/>
            <wp:docPr id="4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6541" cy="9040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A">
      <w:pPr>
        <w:spacing w:before="186" w:lineRule="auto"/>
        <w:ind w:left="7920" w:right="628" w:firstLine="72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186" w:lineRule="auto"/>
        <w:ind w:left="7920" w:right="628" w:firstLine="72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186" w:lineRule="auto"/>
        <w:ind w:left="7920" w:right="628" w:firstLine="72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08" w:lineRule="auto"/>
        <w:ind w:left="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M. Andika Julian</w:t>
      </w:r>
    </w:p>
    <w:p w:rsidR="00000000" w:rsidDel="00000000" w:rsidP="00000000" w:rsidRDefault="00000000" w:rsidRPr="00000000" w14:paraId="00000021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Finance Manager</w:t>
      </w:r>
    </w:p>
    <w:p w:rsidR="00000000" w:rsidDel="00000000" w:rsidP="00000000" w:rsidRDefault="00000000" w:rsidRPr="00000000" w14:paraId="00000022">
      <w:pPr>
        <w:spacing w:line="208" w:lineRule="auto"/>
        <w:ind w:left="7920" w:right="629" w:firstLine="0"/>
        <w:rPr>
          <w:rFonts w:ascii="Montserrat Light" w:cs="Montserrat Light" w:eastAsia="Montserrat Light" w:hAnsi="Montserrat Light"/>
          <w:sz w:val="18"/>
          <w:szCs w:val="18"/>
        </w:rPr>
      </w:pPr>
      <w:r w:rsidDel="00000000" w:rsidR="00000000" w:rsidRPr="00000000">
        <w:rPr>
          <w:rtl w:val="0"/>
        </w:rPr>
      </w:r>
    </w:p>
    <w:p>
      <w:r/>
    </w:p>
    <w:p>
      <w:r>
        <w:rPr>
          <w:i/>
          <w:sz w:val="16"/>
        </w:rPr>
        <w:t>DISCLAIMER: Dokumen ini adalah draft yang dihasilkan oleh AI dan WAJIB di-review oleh manusia sebelum digunakan atau dikirim ke pihak manapun. Dokumen ini bukan dokumen hukum sah tanpa review dan tanda tangan pihak yang berwenang.</w:t>
      </w:r>
    </w:p>
    <w:sectPr>
      <w:type w:val="continuous"/>
      <w:pgSz w:h="15840" w:w="12240" w:orient="portrait"/>
      <w:pgMar w:bottom="0" w:top="720" w:left="0" w:right="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lus Jakarta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Montserrat L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d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4" w:lineRule="auto"/>
      <w:ind w:left="565"/>
    </w:pPr>
    <w:rPr>
      <w:rFonts w:ascii="Arial" w:cs="Arial" w:eastAsia="Arial" w:hAnsi="Arial"/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64" w:lineRule="auto"/>
      <w:ind w:left="612"/>
    </w:pPr>
    <w:rPr>
      <w:sz w:val="40"/>
      <w:szCs w:val="40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11" Type="http://schemas.openxmlformats.org/officeDocument/2006/relationships/font" Target="fonts/MontserratLight-italic.ttf"/><Relationship Id="rId10" Type="http://schemas.openxmlformats.org/officeDocument/2006/relationships/font" Target="fonts/MontserratLight-bold.ttf"/><Relationship Id="rId12" Type="http://schemas.openxmlformats.org/officeDocument/2006/relationships/font" Target="fonts/MontserratLight-boldItalic.ttf"/><Relationship Id="rId9" Type="http://schemas.openxmlformats.org/officeDocument/2006/relationships/font" Target="fonts/MontserratLight-regular.ttf"/><Relationship Id="rId5" Type="http://schemas.openxmlformats.org/officeDocument/2006/relationships/font" Target="fonts/PlusJakartaSans-regular.ttf"/><Relationship Id="rId6" Type="http://schemas.openxmlformats.org/officeDocument/2006/relationships/font" Target="fonts/PlusJakartaSans-bold.ttf"/><Relationship Id="rId7" Type="http://schemas.openxmlformats.org/officeDocument/2006/relationships/font" Target="fonts/PlusJakartaSans-italic.ttf"/><Relationship Id="rId8" Type="http://schemas.openxmlformats.org/officeDocument/2006/relationships/font" Target="fonts/PlusJakarta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873+tKqI3xKOpo3pRg/0gqxL1A==">CgMxLjAyCGguZ2pkZ3hzOAByITFzX3lULUhETXV1eEdLVDN3Ui1kVEhSUXRNNmxzMnRMZg==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2024-11-13T05:50:00Z</dcterms:created>
</cp:coreProperties>
</file>