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Wellbeing Nusantara</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SEKOLAH KONSULTASI KEHIDUPAN</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PKS/SKK/III/2026/002</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Wellbeing Nusantara,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Diana Putri selaku Managing Director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Wellbeing Nusantara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SEKOLAH KONSULTASI KEHIDUPAN</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SOHO CitraLand Vittorio Unit 708, Jl. Menganti Karangan No. 32 Wiyung, Kelurahan Babatan, Kecamatan Wiyung, Kota Surabaya, Provinsi Jawa Timur, Kode Pos: 60227.</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konseling dan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konseling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KONSELING.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KONSELING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KONSELING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KONSELING adalah termasuk namun tidak terbatas pada melaksanakan KONSELING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Program konseling kelompok 10 sesi</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KONSELING oleh PIHAK KEDUA harus disesuaikan dengan konsep, tema, dan gaya yang ditentukan oleh PIHAK PERTAMA, namun tetap disesuaikan dengan gaya konseling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KONSELING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konseling secara tertulis kepada PIHAK PERTAMA melalui surel untuk mendapatkan persetujuan sebelum pelaksanaan KONSELING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KONSELING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KONSELING yang telah disiapkan sebelum KONSELING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KONSELING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KONSELING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KONSELING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KONSELING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KONSELING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KONSELING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120.000.000,- (Seratus Dua 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600.000. Dengan demikian, jumlah yang akan dibayar oleh PIHAK PERTAMA ke PIHAK KEDUA setelah potongan PPh Final adalah sebesar Rp 119.400.000,- (Seratus Sembilan Belas Juta Empat Ratus Ribu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3758606777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Sekolah Konsultasi Kehidupan</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39.354.588.4-618.000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konseling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KONSELING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KONSELING;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KONSELING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Wellbeing Nusantara</w:t>
        <w:tab/>
        <w:tab/>
        <w:tab/>
        <w:tab/>
        <w:tab/>
        <w:tab/>
        <w:tab/>
        <w:t>PT SEKOLAH KONSULTASI KEHIDUPAN</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Diana Putri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Managing Director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