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Telkom Indonesia</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KETERAMPILAN KEHIDUPAN INDONESIA</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PKS/KKI/III/2026/009</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Selasa, tanggal 30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Telkom Indonesia,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Jawa Barat, beralamat di Jl. Japati No. 1, Bandung. Yang dalam hal ini diwakili oleh Siti Rahayu selaku VP Human Capital</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Telkom Indonesia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KETERAMPILAN KEHIDUPAN INDONESIA</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Ruko Golden Madrid Blok D Nomor 26, Jalan Letnan Sutopo, BSD City, Desa/Kelurahan Rawa Mekarjaya, Kecamatan Serpong, Kota Tangerang Selatan, Provinsi Banten, Kode Pos: 15310.</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telekomunikasi</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pelatihan dan pengembangan SDM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pelatihan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PELATIHAN.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PELATIHAN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PELATIHAN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PELATIHAN adalah termasuk namun tidak terbatas pada melaksanakan PELATIHAN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In-House Training Leadership untuk 50 karyawan</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PELATIHAN oleh PIHAK KEDUA harus disesuaikan dengan konsep, tema, dan gaya yang ditentukan oleh PIHAK PERTAMA, namun tetap disesuaikan dengan gaya pelatihan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PELATIHAN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rencana pelaksanaan pelatihan secara tertulis kepada PIHAK PERTAMA melalui surel untuk mendapatkan persetujuan sebelum pelaksanaan PELATIHAN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PELATIHAN yang disiapkan PIHAK KEDUA berdasarkan Perjanjian ini wajib melalui proses tinjauan oleh PIHAK PERTAMA sebelum disampaikan kepada peserta/penerima.</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PELATIHAN yang telah disiapkan sebelum PELATIHAN disampaikan,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PELATIHAN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PELATIHAN yang dilaksanakan dalam rangka kerjasama ini tidak terdapat pihak lain yang tidak disepakati oleh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PELATIHAN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PELATIHAN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PELATIHAN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PELATIHAN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15.000.000,- (Lima Belas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75.000. Dengan demikian, jumlah yang akan dibayar oleh PIHAK PERTAMA ke PIHAK KEDUA setelah potongan PPh Final adalah sebesar Rp 14.925.000,- (Empat Belas Juta Sembilan Ratus Dua Puluh Lima Ribu Rupiah)</w:t>
      </w:r>
      <w:r w:rsidDel="00000000" w:rsidR="00000000" w:rsidRPr="00000000">
        <w:rPr>
          <w:b w:val="1"/>
          <w:bCs w:val="1"/>
          <w:shd w:fill="ff9900" w:val="clea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3750646777</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Keterampilan Kehidupan I</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39.379.051.4-411.000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pelatihan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PELATIHAN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PELATIHAN;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PELATIHAN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Telkom Indonesia</w:t>
        <w:tab/>
        <w:tab/>
        <w:tab/>
        <w:tab/>
        <w:tab/>
        <w:tab/>
        <w:tab/>
        <w:t>PT KETERAMPILAN KEHIDUPAN INDONESIA</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Siti Rahayu</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VP Human Capital</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