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QA konten</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color w:val="000000"/>
          <w:rtl w:val="0"/>
        </w:rPr>
        <w:t xml:space="preserve">PT </w:t>
      </w:r>
      <w:r w:rsidDel="00000000" w:rsidR="00000000" w:rsidRPr="00000000">
        <w:rPr>
          <w:b w:val="1"/>
          <w:bCs w:val="1"/>
          <w:rtl w:val="0"/>
        </w:rPr>
        <w:t xml:space="preserve">ESPE RUMAH KREATIF INDONESIA</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PKS/ERK/III/2026/010</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QA konten,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Test. Yang dalam hal ini diwakili oleh Test Person selaku Director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QA konten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 xml:space="preserve">PT ESPE RUMAH KREATIF INDONESIA. </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Jawa Barat</w:t>
      </w:r>
      <w:r w:rsidDel="00000000" w:rsidR="00000000" w:rsidRPr="00000000">
        <w:rPr>
          <w:color w:val="000000"/>
          <w:rtl w:val="0"/>
        </w:rPr>
        <w:t xml:space="preserve">, beralamat di</w:t>
      </w:r>
      <w:r w:rsidDel="00000000" w:rsidR="00000000" w:rsidRPr="00000000">
        <w:rPr>
          <w:rtl w:val="0"/>
        </w:rPr>
        <w:t xml:space="preserve"> Jalan Terusan Jakarta Nomor 175 A, Desa/Kelurahan Antapani Kulon,Kec. Antapani, Kota Bandung, Provinsi Jawa Barat, Kode Pos: 40291.</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Test scope.</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pembuat konten pengembangan diri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mensponsori konten PIHAK KEDUA untuk kegiatan pemasaran;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pembuatan KONTEN.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membuat KONTEN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KONTEN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membuat KONTEN adalah termasuk namun tidak terbatas pada membuat KONTEN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 xml:space="preserve">i. 1x Post Long Video pada kanal atau platform yang disepakati PARA PIHAK.</w:t>
      </w:r>
    </w:p>
    <w:p w:rsidR="00000000" w:rsidDel="00000000" w:rsidP="00000000" w:rsidRDefault="00000000" w:rsidRPr="00000000" w14:paraId="00000015">
      <w:pPr>
        <w:widowControl w:val="0"/>
        <w:spacing w:after="200" w:line="360" w:lineRule="auto"/>
        <w:ind w:left="1440" w:right="-122.5984251968498" w:firstLine="0"/>
        <w:jc w:val="both"/>
        <w:rPr/>
      </w:pPr>
      <w:r w:rsidDel="00000000" w:rsidR="00000000" w:rsidRPr="00000000">
        <w:rPr>
          <w:rtl w:val="0"/>
        </w:rPr>
        <w:t xml:space="preserve">ii. 1x Post Short Video yang merupakan cuplikan dari Long Video.</w:t>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 xml:space="preserve">Pembuatan KONTEN oleh PIHAK KEDUA harus disesuaikan dengan konsep, tema, dan gaya yang ditentukan oleh PIHAK PERTAMA, namun tetap disesuaikan dengan gaya konten PIHAK KEDUA.</w:t>
      </w:r>
      <w:r w:rsidDel="00000000" w:rsidR="00000000" w:rsidRPr="00000000">
        <w:rPr>
          <w:rtl w:val="0"/>
        </w:rPr>
      </w:r>
    </w:p>
    <w:p w:rsidR="00000000" w:rsidDel="00000000" w:rsidP="00000000" w:rsidRDefault="00000000" w:rsidRPr="00000000" w14:paraId="00000017">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 xml:space="preserve">PIHAK PERTAMA berkewajiban menyediakan data dan materi pendukung yang diperlukan oleh PIHAK KEDUA dalam pembuatan KONTEN agar sejalan dengan branding dan tujuan kampanye.</w:t>
      </w:r>
      <w:r w:rsidDel="00000000" w:rsidR="00000000" w:rsidRPr="00000000">
        <w:rPr>
          <w:rtl w:val="0"/>
        </w:rPr>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mengirimkan konsep pra-produksi (pre-production) secara tertulis kepada PIHAK PERTAMA melalui surel untuk mendapatkan persetujuan sebelum produksi KONTEN dimulai.</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KONTEN yang diproduksi PIHAK KEDUA berdasarkan Perjanjian ini wajib melalui proses tinjauan oleh PIHAK PERTAMA sebelum dipublikasikan ke publik.</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PERTAMA berhak mengajukan revisi terhadap KONTEN yang telah diproduksi sebelum KONTEN dipublikasikan, dan PIHAK KEDUA berkewajiban melakukan perubahan sesuai revisi yang diajukan.</w:t>
      </w:r>
    </w:p>
    <w:p w:rsidR="00000000" w:rsidDel="00000000" w:rsidP="00000000" w:rsidRDefault="00000000" w:rsidRPr="00000000" w14:paraId="0000001B">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 xml:space="preserve">PIHAK KEDUA wajib menyertakan link URL yang disediakan oleh PIHAK PERTAMA pada setiap KONTEN yang diunggah untuk mengukur performa promosi dari kerjasama ini.</w:t>
      </w:r>
    </w:p>
    <w:p w:rsidR="00000000" w:rsidDel="00000000" w:rsidP="00000000" w:rsidRDefault="00000000" w:rsidRPr="00000000" w14:paraId="0000001C">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 xml:space="preserve">PIHAK KEDUA memastikan bahwa dalam setiap KONTEN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D">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E">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F">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 xml:space="preserve">Hasil pembuatan KONTEN yang diproduksi oleh PIHAK KEDUA dalam rangka kerjasama ini sepenuhnya merupakan milik PIHAK KEDUA.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KEDUA berhak untuk memperbanyak, mendistribusikan, dan memberikan KONTEN kepada pihak lain sesuai kebijakan PIHAK KEDUA namun atas persetujuan PIHAK PERTAMA.</w:t>
      </w:r>
    </w:p>
    <w:p w:rsidR="00000000" w:rsidDel="00000000" w:rsidP="00000000" w:rsidRDefault="00000000" w:rsidRPr="00000000" w14:paraId="00000021">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 xml:space="preserve">PIHAK PERTAMA berhak untuk menggunakan KONTEN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2">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KONTEN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4">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5">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10.000.000,- (Sepuluh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6">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7">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9">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B">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D">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No. Rekening: </w:t>
      </w:r>
      <w:r w:rsidDel="00000000" w:rsidR="00000000" w:rsidRPr="00000000">
        <w:rPr>
          <w:b w:val="1"/>
          <w:bCs w:val="1"/>
          <w:rtl w:val="0"/>
        </w:rPr>
        <w:t xml:space="preserve">3758150722</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Atas Nama: </w:t>
      </w:r>
      <w:r w:rsidDel="00000000" w:rsidR="00000000" w:rsidRPr="00000000">
        <w:rPr>
          <w:b w:val="1"/>
          <w:bCs w:val="1"/>
          <w:rtl w:val="0"/>
        </w:rPr>
        <w:t xml:space="preserve">PT ESPE RUMAH KREATIF INDONESIA</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SWIFT</w:t>
      </w:r>
      <w:r w:rsidDel="00000000" w:rsidR="00000000" w:rsidRPr="00000000">
        <w:rPr>
          <w:b w:val="1"/>
          <w:bCs w:val="1"/>
          <w:rtl w:val="0"/>
        </w:rPr>
        <w:tab/>
        <w:t xml:space="preserve">  : CENAIDJA</w:t>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NPWP:</w:t>
      </w:r>
      <w:r w:rsidDel="00000000" w:rsidR="00000000" w:rsidRPr="00000000">
        <w:rPr>
          <w:b w:val="1"/>
          <w:bCs w:val="1"/>
          <w:rtl w:val="0"/>
        </w:rPr>
        <w:t xml:space="preserve"> 60.273.460.0-429.000</w:t>
      </w:r>
    </w:p>
    <w:p w:rsidR="00000000" w:rsidDel="00000000" w:rsidP="00000000" w:rsidRDefault="00000000" w:rsidRPr="00000000" w14:paraId="00000033">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4">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6">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7">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8">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9">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B">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C">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D">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40">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41">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2">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pembuatan KONTEN yang berpengalaman dan kompeten dibidangnya;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pembuatan KONTEN (termasuk karyawan PIHAK KEDUA) adalah ahli di bidangnya masing-masing dan di bawah pengawasan serta merupakan tanggung-jawab dari PIHAK KEDUA; </w:t>
      </w:r>
    </w:p>
    <w:p w:rsidR="00000000" w:rsidDel="00000000" w:rsidP="00000000" w:rsidRDefault="00000000" w:rsidRPr="00000000" w14:paraId="00000049">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KONTEN; </w:t>
      </w:r>
    </w:p>
    <w:p w:rsidR="00000000" w:rsidDel="00000000" w:rsidP="00000000" w:rsidRDefault="00000000" w:rsidRPr="00000000" w14:paraId="0000004A">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B">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D">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50">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51">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2">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3">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6">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7">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8">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9">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A">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D">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E">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60">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61">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2">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3">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4">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6">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pembuatan KONTEN sesuai dengan ketentuan dalam PERJANJIAN ini; atau </w:t>
      </w:r>
    </w:p>
    <w:p w:rsidR="00000000" w:rsidDel="00000000" w:rsidP="00000000" w:rsidRDefault="00000000" w:rsidRPr="00000000" w14:paraId="00000067">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9">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A">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B">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C">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F">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70">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71">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2">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4">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5">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8">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C">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D">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QA konten</w:t>
        <w:tab/>
        <w:tab/>
        <w:tab/>
        <w:tab/>
        <w:tab/>
        <w:tab/>
        <w:tab/>
        <w:t>PT ESPE RUMAH KREATIF INDONESIA</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6">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Test Person</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7">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Director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