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Inter-bold.ttf" ContentType="application/x-font-ttf"/>
  <Override PartName="/word/fonts/Inter-boldItalic.ttf" ContentType="application/x-font-ttf"/>
  <Override PartName="/word/fonts/Inter-italic.ttf" ContentType="application/x-font-ttf"/>
  <Override PartName="/word/fonts/Inter-regular.ttf" ContentType="application/x-font-ttf"/>
  <Override PartName="/word/fonts/Montserrat-bold.ttf" ContentType="application/x-font-ttf"/>
  <Override PartName="/word/fonts/Montserrat-boldItalic.ttf" ContentType="application/x-font-ttf"/>
  <Override PartName="/word/fonts/Montserrat-italic.ttf" ContentType="application/x-font-ttf"/>
  <Override PartName="/word/fonts/Montserrat-regular.ttf" ContentType="application/x-font-ttf"/>
  <Override PartName="/word/fonts/PlusJakartaSans-bold.ttf" ContentType="application/x-font-ttf"/>
  <Override PartName="/word/fonts/PlusJakartaSans-boldItalic.ttf" ContentType="application/x-font-ttf"/>
  <Override PartName="/word/fonts/PlusJakartaSans-italic.ttf" ContentType="application/x-font-ttf"/>
  <Override PartName="/word/fonts/PlusJakartaSans-regular.ttf" ContentType="application/x-font-ttf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widowControl w:val="0"/>
        <w:spacing w:after="0" w:before="44" w:lineRule="auto"/>
        <w:ind w:left="-566.9291338582677" w:firstLine="0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bookmarkStart w:colFirst="0" w:colLast="0" w:name="_bfhx56e2d7hh" w:id="0"/>
      <w:bookmarkEnd w:id="0"/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PT. Satu Persen Edukasi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4467225</wp:posOffset>
            </wp:positionH>
            <wp:positionV relativeFrom="paragraph">
              <wp:posOffset>66675</wp:posOffset>
            </wp:positionV>
            <wp:extent cx="1385590" cy="633413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5590" cy="6334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spacing w:before="75" w:line="240" w:lineRule="auto"/>
        <w:ind w:left="-566.9291338582677" w:right="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Jl. DR. Soepomo No. 73B, RT.2/RW.15, Menteng Dalam, Kec. Tebet, </w:t>
      </w:r>
    </w:p>
    <w:p w:rsidR="00000000" w:rsidDel="00000000" w:rsidP="00000000" w:rsidRDefault="00000000" w:rsidRPr="00000000" w14:paraId="00000003">
      <w:pPr>
        <w:widowControl w:val="0"/>
        <w:spacing w:before="75" w:line="240" w:lineRule="auto"/>
        <w:ind w:left="-566.9291338582677" w:right="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Kota Jakarta Selatan - DKI Jakarta 12870</w:t>
      </w:r>
    </w:p>
    <w:p w:rsidR="00000000" w:rsidDel="00000000" w:rsidP="00000000" w:rsidRDefault="00000000" w:rsidRPr="00000000" w14:paraId="00000004">
      <w:pPr>
        <w:widowControl w:val="0"/>
        <w:spacing w:before="75" w:line="240" w:lineRule="auto"/>
        <w:ind w:left="-566.9291338582677" w:right="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| +62 851-5887-1220 | </w:t>
      </w:r>
      <w:hyperlink r:id="rId7">
        <w:r w:rsidDel="00000000" w:rsidR="00000000" w:rsidRPr="00000000">
          <w:rPr>
            <w:rFonts w:ascii="Montserrat" w:cs="Montserrat" w:eastAsia="Montserrat" w:hAnsi="Montserrat"/>
            <w:sz w:val="18"/>
            <w:szCs w:val="18"/>
            <w:rtl w:val="0"/>
          </w:rPr>
          <w:t xml:space="preserve">hello@satupersen.net</w:t>
        </w:r>
      </w:hyperlink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| satupersen.net |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before="75" w:line="288" w:lineRule="auto"/>
        <w:ind w:left="-708.6614173228347" w:right="-324.330708661416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keepNext w:val="0"/>
        <w:keepLines w:val="0"/>
        <w:widowControl w:val="0"/>
        <w:spacing w:after="0" w:lineRule="auto"/>
        <w:ind w:left="-566.9291338582677" w:firstLine="0"/>
        <w:rPr>
          <w:rFonts w:ascii="Plus Jakarta Sans" w:cs="Plus Jakarta Sans" w:eastAsia="Plus Jakarta Sans" w:hAnsi="Plus Jakarta Sans"/>
          <w:b w:val="1"/>
          <w:bCs w:val="1"/>
          <w:color w:val="434343"/>
          <w:sz w:val="36"/>
          <w:szCs w:val="36"/>
        </w:rPr>
      </w:pPr>
      <w:bookmarkStart w:colFirst="0" w:colLast="0" w:name="_9dvxu3uk00kd" w:id="1"/>
      <w:bookmarkEnd w:id="1"/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color w:val="434343"/>
          <w:sz w:val="36"/>
          <w:szCs w:val="36"/>
          <w:rtl w:val="0"/>
        </w:rPr>
        <w:t xml:space="preserve">Invoice</w:t>
      </w:r>
    </w:p>
    <w:tbl>
      <w:tblPr>
        <w:tblStyle w:val="Table1"/>
        <w:tblW w:w="9900.0" w:type="dxa"/>
        <w:jc w:val="left"/>
        <w:tblInd w:w="-58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05"/>
        <w:gridCol w:w="3795"/>
        <w:tblGridChange w:id="0">
          <w:tblGrid>
            <w:gridCol w:w="6105"/>
            <w:gridCol w:w="37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76" w:lineRule="auto"/>
              <w:rPr>
                <w:rFonts w:ascii="Inter" w:cs="Inter" w:eastAsia="Inter" w:hAnsi="Inter"/>
                <w:b w:val="1"/>
                <w:bCs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434343"/>
                <w:sz w:val="20"/>
                <w:szCs w:val="20"/>
                <w:rtl w:val="0"/>
              </w:rPr>
              <w:t>PT Samudera Energi Tangguh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434343"/>
                <w:sz w:val="20"/>
                <w:szCs w:val="20"/>
                <w:rtl w:val="0"/>
              </w:rPr>
              <w:t>Jakarta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Nomor Invoice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  <w:rtl w:val="0"/>
              </w:rPr>
              <w:t>INV/SPE/III/2026/001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Date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  <w:rtl w:val="0"/>
              </w:rPr>
              <w:t>28 Maret 2026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Terms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Due on receipt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widowControl w:val="0"/>
        <w:spacing w:line="20" w:lineRule="auto"/>
        <w:ind w:left="-708.6614173228347" w:right="-466.062992125984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before="8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45.0" w:type="dxa"/>
        <w:jc w:val="left"/>
        <w:tblInd w:w="-593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615"/>
        <w:gridCol w:w="2655"/>
        <w:gridCol w:w="795"/>
        <w:gridCol w:w="1485"/>
        <w:gridCol w:w="1395"/>
        <w:tblGridChange w:id="0">
          <w:tblGrid>
            <w:gridCol w:w="3615"/>
            <w:gridCol w:w="2655"/>
            <w:gridCol w:w="795"/>
            <w:gridCol w:w="1485"/>
            <w:gridCol w:w="1395"/>
          </w:tblGrid>
        </w:tblGridChange>
      </w:tblGrid>
      <w:tr>
        <w:trPr>
          <w:cantSplit w:val="0"/>
          <w:trHeight w:val="330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0E">
            <w:pPr>
              <w:widowControl w:val="0"/>
              <w:spacing w:before="53" w:line="240" w:lineRule="auto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 PRODUCT NAME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0F">
            <w:pPr>
              <w:widowControl w:val="0"/>
              <w:spacing w:before="53" w:line="240" w:lineRule="auto"/>
              <w:ind w:left="141.7322834645671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PACKAGE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0">
            <w:pPr>
              <w:widowControl w:val="0"/>
              <w:spacing w:before="53" w:line="240" w:lineRule="auto"/>
              <w:ind w:left="-708.6614173228347" w:right="189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QTY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1">
            <w:pPr>
              <w:widowControl w:val="0"/>
              <w:spacing w:before="53" w:line="240" w:lineRule="auto"/>
              <w:ind w:left="141.7322834645671" w:right="165" w:firstLine="0"/>
              <w:jc w:val="center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RATE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2">
            <w:pPr>
              <w:widowControl w:val="0"/>
              <w:spacing w:before="53" w:line="240" w:lineRule="auto"/>
              <w:ind w:left="141.7322834645671" w:right="102.87401574803198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AMOUNT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widowControl w:val="0"/>
              <w:tabs>
                <w:tab w:val="left" w:leader="none" w:pos="1905"/>
              </w:tabs>
              <w:spacing w:before="76" w:lineRule="auto"/>
              <w:ind w:right="-283.70078740157425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Performance Coaching &amp; Assertive Communication (Offline, 7 Jam)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before="76" w:lineRule="auto"/>
              <w:ind w:left="141.7322834645671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1 sesi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before="76" w:lineRule="auto"/>
              <w:ind w:left="-708.6614173228347" w:right="196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1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-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-</w:t>
            </w:r>
          </w:p>
        </w:tc>
      </w:tr>
    </w:tbl>
    <w:p w:rsidR="00000000" w:rsidDel="00000000" w:rsidP="00000000" w:rsidRDefault="00000000" w:rsidRPr="00000000" w14:paraId="00000018">
      <w:pPr>
        <w:widowControl w:val="0"/>
        <w:spacing w:before="8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before="56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45.0" w:type="dxa"/>
        <w:jc w:val="left"/>
        <w:tblInd w:w="-573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05"/>
        <w:gridCol w:w="2685"/>
        <w:gridCol w:w="2655"/>
        <w:tblGridChange w:id="0">
          <w:tblGrid>
            <w:gridCol w:w="4605"/>
            <w:gridCol w:w="2685"/>
            <w:gridCol w:w="2655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Payment to :</w:t>
            </w:r>
          </w:p>
          <w:p w:rsidR="00000000" w:rsidDel="00000000" w:rsidP="00000000" w:rsidRDefault="00000000" w:rsidRPr="00000000" w14:paraId="0000001B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Bank</w:t>
              <w:tab/>
              <w:t xml:space="preserve">  : BCA </w:t>
            </w:r>
          </w:p>
          <w:p w:rsidR="00000000" w:rsidDel="00000000" w:rsidP="00000000" w:rsidRDefault="00000000" w:rsidRPr="00000000" w14:paraId="0000001C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Number   : 3757345555</w:t>
            </w:r>
          </w:p>
          <w:p w:rsidR="00000000" w:rsidDel="00000000" w:rsidP="00000000" w:rsidRDefault="00000000" w:rsidRPr="00000000" w14:paraId="0000001D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Name</w:t>
              <w:tab/>
              <w:t xml:space="preserve">  : PT Satu Persen Edukasi</w:t>
            </w:r>
          </w:p>
          <w:p w:rsidR="00000000" w:rsidDel="00000000" w:rsidP="00000000" w:rsidRDefault="00000000" w:rsidRPr="00000000" w14:paraId="0000001E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SWIFT</w:t>
              <w:tab/>
              <w:t xml:space="preserve">  : CENAIDJA</w:t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Total Amount</w:t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Rp 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Total Payment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Rp </w:t>
            </w:r>
          </w:p>
        </w:tc>
      </w:tr>
    </w:tbl>
    <w:p w:rsidR="00000000" w:rsidDel="00000000" w:rsidP="00000000" w:rsidRDefault="00000000" w:rsidRPr="00000000" w14:paraId="0000002A">
      <w:pPr>
        <w:widowControl w:val="0"/>
        <w:ind w:left="-566.9291338582677" w:right="-324.3307086614169" w:firstLine="0"/>
        <w:rPr>
          <w:rFonts w:ascii="Plus Jakarta Sans" w:cs="Plus Jakarta Sans" w:eastAsia="Plus Jakarta Sans" w:hAnsi="Plus Jakarta Sans"/>
          <w:b w:val="1"/>
          <w:bCs w:val="1"/>
          <w:sz w:val="20"/>
          <w:szCs w:val="20"/>
        </w:rPr>
      </w:pPr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sz w:val="20"/>
          <w:szCs w:val="20"/>
          <w:rtl w:val="0"/>
        </w:rPr>
        <w:t xml:space="preserve">Notes</w:t>
      </w:r>
    </w:p>
    <w:p w:rsidR="00000000" w:rsidDel="00000000" w:rsidP="00000000" w:rsidRDefault="00000000" w:rsidRPr="00000000" w14:paraId="0000002B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Seluruh Pembayaran harus dilakukan sesuai dengan mata uang yang tertera di dokumen penagihan ini (total payment). Pembayaran adalah sah/lunas setelah clearing diterima dengan baik pada bank kami.</w:t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Setiap dan semua pelanggan/pembeli yang melanggar ketentuan ini wajib bertanggung jawab sepenuhnya dan karenanya harus mengganti seluruh kekurangan dan kerugian yang timbul atau akan timbul dari pelanggaran sebagaimana dimaksud tanpa ada yang dikecualikan.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Seluruh bukti pembayaran dan bukti potong PPh 23 dikirimkan melalui whatsapp ke 085150793079.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before="186" w:line="240" w:lineRule="auto"/>
        <w:ind w:left="-708.6614173228347" w:right="6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before="186" w:line="240" w:lineRule="auto"/>
        <w:ind w:left="6491.338582677165" w:right="6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Satu Persen Edukasi,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4162425</wp:posOffset>
            </wp:positionH>
            <wp:positionV relativeFrom="paragraph">
              <wp:posOffset>323850</wp:posOffset>
            </wp:positionV>
            <wp:extent cx="1186541" cy="904031"/>
            <wp:effectExtent b="0" l="0" r="0" t="0"/>
            <wp:wrapNone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6541" cy="9040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line="208" w:lineRule="auto"/>
        <w:ind w:left="0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37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208" w:lineRule="auto"/>
        <w:ind w:left="5771.338582677165" w:right="629" w:firstLine="708.661417322835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M. Andika Julian</w:t>
      </w:r>
    </w:p>
    <w:p w:rsidR="00000000" w:rsidDel="00000000" w:rsidP="00000000" w:rsidRDefault="00000000" w:rsidRPr="00000000" w14:paraId="00000039">
      <w:pPr>
        <w:widowControl w:val="0"/>
        <w:spacing w:line="208" w:lineRule="auto"/>
        <w:ind w:left="5771.338582677165" w:right="629" w:firstLine="708.661417322835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Finance Manager</w:t>
      </w:r>
    </w:p>
    <w:p w:rsidR="00000000" w:rsidDel="00000000" w:rsidP="00000000" w:rsidRDefault="00000000" w:rsidRPr="00000000" w14:paraId="0000003A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>
      <w:r/>
    </w:p>
    <w:p>
      <w:r>
        <w:rPr>
          <w:i/>
          <w:sz w:val="16"/>
        </w:rPr>
        <w:t>DISCLAIMER: Dokumen ini adalah draft yang dihasilkan oleh AI dan WAJIB di-review oleh manusia sebelum digunakan atau dikirim ke pihak manapun. Dokumen ini bukan dokumen hukum sah tanpa review dan tanda tangan pihak yang berwenang.</w:t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lus Jakart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  <w:jc w:val="center"/>
    </w:pPr>
    <w:rPr>
      <w:rFonts w:ascii="Times New Roman" w:cs="Times New Roman" w:eastAsia="Times New Roman" w:hAnsi="Times New Roman"/>
      <w:b w:val="1"/>
      <w:bCs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hello@satupersen.net" TargetMode="External"/><Relationship Id="rId8" Type="http://schemas.openxmlformats.org/officeDocument/2006/relationships/image" Target="media/image2.jp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Inter-italic.ttf"/><Relationship Id="rId10" Type="http://schemas.openxmlformats.org/officeDocument/2006/relationships/font" Target="fonts/Inter-bold.ttf"/><Relationship Id="rId12" Type="http://schemas.openxmlformats.org/officeDocument/2006/relationships/font" Target="fonts/Inter-boldItalic.ttf"/><Relationship Id="rId9" Type="http://schemas.openxmlformats.org/officeDocument/2006/relationships/font" Target="fonts/Inter-regular.ttf"/><Relationship Id="rId5" Type="http://schemas.openxmlformats.org/officeDocument/2006/relationships/font" Target="fonts/PlusJakartaSans-regular.ttf"/><Relationship Id="rId6" Type="http://schemas.openxmlformats.org/officeDocument/2006/relationships/font" Target="fonts/PlusJakartaSans-bold.ttf"/><Relationship Id="rId7" Type="http://schemas.openxmlformats.org/officeDocument/2006/relationships/font" Target="fonts/PlusJakartaSans-italic.ttf"/><Relationship Id="rId8" Type="http://schemas.openxmlformats.org/officeDocument/2006/relationships/font" Target="fonts/PlusJakarta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