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Inter-bold.ttf" ContentType="application/x-font-ttf"/>
  <Override PartName="/word/fonts/Inter-boldItalic.ttf" ContentType="application/x-font-ttf"/>
  <Override PartName="/word/fonts/Inter-italic.ttf" ContentType="application/x-font-ttf"/>
  <Override PartName="/word/fonts/Inter-regular.ttf" ContentType="application/x-font-ttf"/>
  <Override PartName="/word/fonts/Montserrat-bold.ttf" ContentType="application/x-font-ttf"/>
  <Override PartName="/word/fonts/Montserrat-boldItalic.ttf" ContentType="application/x-font-ttf"/>
  <Override PartName="/word/fonts/Montserrat-italic.ttf" ContentType="application/x-font-ttf"/>
  <Override PartName="/word/fonts/Montserrat-regular.ttf" ContentType="application/x-font-ttf"/>
  <Override PartName="/word/fonts/PlusJakartaSans-bold.ttf" ContentType="application/x-font-ttf"/>
  <Override PartName="/word/fonts/PlusJakartaSans-boldItalic.ttf" ContentType="application/x-font-ttf"/>
  <Override PartName="/word/fonts/PlusJakartaSans-italic.ttf" ContentType="application/x-font-ttf"/>
  <Override PartName="/word/fonts/PlusJakartaSans-regular.ttf" ContentType="application/x-font-ttf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widowControl w:val="0"/>
        <w:spacing w:after="0" w:before="44" w:lineRule="auto"/>
        <w:ind w:left="-566.9291338582677" w:firstLine="0"/>
        <w:rPr>
          <w:rFonts w:ascii="Montserrat" w:cs="Montserrat" w:eastAsia="Montserrat" w:hAnsi="Montserrat"/>
          <w:b w:val="1"/>
          <w:bCs w:val="1"/>
          <w:sz w:val="24"/>
          <w:szCs w:val="24"/>
        </w:rPr>
      </w:pPr>
      <w:bookmarkStart w:colFirst="0" w:colLast="0" w:name="_bfhx56e2d7hh" w:id="0"/>
      <w:bookmarkEnd w:id="0"/>
      <w:r w:rsidDel="00000000" w:rsidR="00000000" w:rsidRPr="00000000">
        <w:rPr>
          <w:rFonts w:ascii="Montserrat" w:cs="Montserrat" w:eastAsia="Montserrat" w:hAnsi="Montserrat"/>
          <w:b w:val="1"/>
          <w:bCs w:val="1"/>
          <w:sz w:val="24"/>
          <w:szCs w:val="24"/>
          <w:rtl w:val="0"/>
        </w:rPr>
        <w:t xml:space="preserve">PT. Satu Persen Edukasi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4467225</wp:posOffset>
            </wp:positionH>
            <wp:positionV relativeFrom="paragraph">
              <wp:posOffset>66675</wp:posOffset>
            </wp:positionV>
            <wp:extent cx="1385590" cy="633413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85590" cy="63341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Jl. DR. Soepomo No. 73B, RT.2/RW.15, Menteng Dalam, Kec. Tebet, </w:t>
      </w:r>
    </w:p>
    <w:p w:rsidR="00000000" w:rsidDel="00000000" w:rsidP="00000000" w:rsidRDefault="00000000" w:rsidRPr="00000000" w14:paraId="00000003">
      <w:pPr>
        <w:widowControl w:val="0"/>
        <w:spacing w:before="75" w:line="240" w:lineRule="auto"/>
        <w:ind w:left="-566.9291338582677" w:right="28" w:firstLine="0"/>
        <w:rPr>
          <w:rFonts w:ascii="Montserrat" w:cs="Montserrat" w:eastAsia="Montserrat" w:hAnsi="Montserrat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Kota Jakarta Selatan - DKI Jakarta 12870</w:t>
      </w:r>
    </w:p>
    <w:p w:rsidR="00000000" w:rsidDel="00000000" w:rsidP="00000000" w:rsidRDefault="00000000" w:rsidRPr="00000000" w14:paraId="00000004">
      <w:pPr>
        <w:widowControl w:val="0"/>
        <w:spacing w:before="75" w:line="240" w:lineRule="auto"/>
        <w:ind w:left="-566.9291338582677" w:right="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| +62 851-5887-1220 | </w:t>
      </w:r>
      <w:hyperlink r:id="rId7">
        <w:r w:rsidDel="00000000" w:rsidR="00000000" w:rsidRPr="00000000">
          <w:rPr>
            <w:rFonts w:ascii="Montserrat" w:cs="Montserrat" w:eastAsia="Montserrat" w:hAnsi="Montserrat"/>
            <w:sz w:val="18"/>
            <w:szCs w:val="18"/>
            <w:rtl w:val="0"/>
          </w:rPr>
          <w:t xml:space="preserve">hello@satupersen.net</w:t>
        </w:r>
      </w:hyperlink>
      <w:r w:rsidDel="00000000" w:rsidR="00000000" w:rsidRPr="00000000">
        <w:rPr>
          <w:rFonts w:ascii="Montserrat" w:cs="Montserrat" w:eastAsia="Montserrat" w:hAnsi="Montserrat"/>
          <w:sz w:val="18"/>
          <w:szCs w:val="18"/>
          <w:rtl w:val="0"/>
        </w:rPr>
        <w:t xml:space="preserve"> | satupersen.net |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0"/>
        <w:spacing w:before="75" w:line="288" w:lineRule="auto"/>
        <w:ind w:left="-708.6614173228347" w:right="-324.330708661416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Title"/>
        <w:keepNext w:val="0"/>
        <w:keepLines w:val="0"/>
        <w:widowControl w:val="0"/>
        <w:spacing w:after="0" w:lineRule="auto"/>
        <w:ind w:left="-566.9291338582677" w:firstLine="0"/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</w:rPr>
      </w:pPr>
      <w:bookmarkStart w:colFirst="0" w:colLast="0" w:name="_9dvxu3uk00kd" w:id="1"/>
      <w:bookmarkEnd w:id="1"/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color w:val="434343"/>
          <w:sz w:val="36"/>
          <w:szCs w:val="36"/>
          <w:rtl w:val="0"/>
        </w:rPr>
        <w:t xml:space="preserve">Invoice</w:t>
      </w:r>
    </w:p>
    <w:tbl>
      <w:tblPr>
        <w:tblStyle w:val="Table1"/>
        <w:tblW w:w="9900.0" w:type="dxa"/>
        <w:jc w:val="left"/>
        <w:tblInd w:w="-58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105"/>
        <w:gridCol w:w="3795"/>
        <w:tblGridChange w:id="0">
          <w:tblGrid>
            <w:gridCol w:w="6105"/>
            <w:gridCol w:w="37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76" w:lineRule="auto"/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bCs w:val="1"/>
                <w:color w:val="434343"/>
                <w:sz w:val="20"/>
                <w:szCs w:val="20"/>
                <w:rtl w:val="0"/>
              </w:rPr>
              <w:t>PT QA Multi Item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Inter" w:cs="Inter" w:eastAsia="Inter" w:hAnsi="Inter"/>
                <w:color w:val="434343"/>
                <w:sz w:val="20"/>
                <w:szCs w:val="20"/>
                <w:rtl w:val="0"/>
              </w:rPr>
              <w:t>Jl. Multi No. 2, Bandung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Nomor Invoice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INV/SPE/III/2026/011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Date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color w:val="434343"/>
                <w:sz w:val="18"/>
                <w:szCs w:val="18"/>
                <w:rtl w:val="0"/>
              </w:rPr>
              <w:t>29 Maret 2026</w:t>
            </w:r>
          </w:p>
          <w:p w:rsidR="00000000" w:rsidDel="00000000" w:rsidP="00000000" w:rsidRDefault="00000000" w:rsidRPr="00000000" w14:paraId="0000000B">
            <w:pPr>
              <w:widowControl w:val="0"/>
              <w:spacing w:line="276" w:lineRule="auto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Terms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Due on receipt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widowControl w:val="0"/>
        <w:spacing w:line="20" w:lineRule="auto"/>
        <w:ind w:left="-708.6614173228347" w:right="-466.062992125984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45.0" w:type="dxa"/>
        <w:jc w:val="left"/>
        <w:tblInd w:w="-593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3615"/>
        <w:gridCol w:w="2655"/>
        <w:gridCol w:w="795"/>
        <w:gridCol w:w="1485"/>
        <w:gridCol w:w="1395"/>
        <w:tblGridChange w:id="0">
          <w:tblGrid>
            <w:gridCol w:w="3615"/>
            <w:gridCol w:w="2655"/>
            <w:gridCol w:w="795"/>
            <w:gridCol w:w="1485"/>
            <w:gridCol w:w="1395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0E">
            <w:pPr>
              <w:widowControl w:val="0"/>
              <w:spacing w:before="53" w:line="240" w:lineRule="auto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 PRODUCT NAME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0F">
            <w:pPr>
              <w:widowControl w:val="0"/>
              <w:spacing w:before="53" w:line="240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PACKAGE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0">
            <w:pPr>
              <w:widowControl w:val="0"/>
              <w:spacing w:before="53" w:line="240" w:lineRule="auto"/>
              <w:ind w:left="-708.6614173228347" w:right="189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QTY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1">
            <w:pPr>
              <w:widowControl w:val="0"/>
              <w:spacing w:before="53" w:line="240" w:lineRule="auto"/>
              <w:ind w:left="141.7322834645671" w:right="165" w:firstLine="0"/>
              <w:jc w:val="center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RATE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12">
            <w:pPr>
              <w:widowControl w:val="0"/>
              <w:spacing w:before="53" w:line="240" w:lineRule="auto"/>
              <w:ind w:left="141.7322834645671" w:right="102.87401574803198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AMOUNT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Workshop Leadership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 sesi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15.000.000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15.000.000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13">
            <w:pPr>
              <w:widowControl w:val="0"/>
              <w:tabs>
                <w:tab w:val="left" w:leader="none" w:pos="1905"/>
              </w:tabs>
              <w:spacing w:before="76" w:lineRule="auto"/>
              <w:ind w:right="-283.70078740157425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Counseling Individu</w:t>
            </w:r>
          </w:p>
        </w:tc>
        <w:tc>
          <w:tcPr/>
          <w:p w:rsidR="00000000" w:rsidDel="00000000" w:rsidP="00000000" w:rsidRDefault="00000000" w:rsidRPr="00000000" w14:paraId="00000014">
            <w:pPr>
              <w:widowControl w:val="0"/>
              <w:spacing w:before="76" w:lineRule="auto"/>
              <w:ind w:left="141.7322834645671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10 sesi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before="76" w:lineRule="auto"/>
              <w:ind w:left="-708.6614173228347" w:right="196" w:firstLine="0"/>
              <w:jc w:val="right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10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500.000</w:t>
            </w:r>
          </w:p>
        </w:tc>
        <w:tc>
          <w:tcPr/>
          <w:p w:rsidR="00000000" w:rsidDel="00000000" w:rsidP="00000000" w:rsidRDefault="00000000" w:rsidRPr="00000000" w14:paraId="00000017">
            <w:pPr>
              <w:widowControl w:val="0"/>
              <w:spacing w:before="76" w:lineRule="auto"/>
              <w:ind w:left="283.4645669291342" w:right="-74.05511811023644" w:hanging="141.7322834645671"/>
              <w:jc w:val="both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>Rp 5.000.000</w:t>
            </w:r>
          </w:p>
        </w:tc>
      </w:tr>
    </w:tbl>
    <w:p w:rsidR="00000000" w:rsidDel="00000000" w:rsidP="00000000" w:rsidRDefault="00000000" w:rsidRPr="00000000" w14:paraId="00000018">
      <w:pPr>
        <w:widowControl w:val="0"/>
        <w:spacing w:before="8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widowControl w:val="0"/>
        <w:spacing w:before="56"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45.0" w:type="dxa"/>
        <w:jc w:val="left"/>
        <w:tblInd w:w="-573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05"/>
        <w:gridCol w:w="2685"/>
        <w:gridCol w:w="2655"/>
        <w:tblGridChange w:id="0">
          <w:tblGrid>
            <w:gridCol w:w="4605"/>
            <w:gridCol w:w="2685"/>
            <w:gridCol w:w="2655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  <w:rtl w:val="0"/>
              </w:rPr>
              <w:t xml:space="preserve">Payment to :</w:t>
            </w:r>
          </w:p>
          <w:p w:rsidR="00000000" w:rsidDel="00000000" w:rsidP="00000000" w:rsidRDefault="00000000" w:rsidRPr="00000000" w14:paraId="0000001B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Bank</w:t>
              <w:tab/>
              <w:t xml:space="preserve">  : BCA </w:t>
            </w:r>
          </w:p>
          <w:p w:rsidR="00000000" w:rsidDel="00000000" w:rsidP="00000000" w:rsidRDefault="00000000" w:rsidRPr="00000000" w14:paraId="0000001C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Number   : 3757345555</w:t>
            </w:r>
          </w:p>
          <w:p w:rsidR="00000000" w:rsidDel="00000000" w:rsidP="00000000" w:rsidRDefault="00000000" w:rsidRPr="00000000" w14:paraId="0000001D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Name</w:t>
              <w:tab/>
              <w:t xml:space="preserve">  : PT Satu Persen Edukasi</w:t>
            </w:r>
          </w:p>
          <w:p w:rsidR="00000000" w:rsidDel="00000000" w:rsidP="00000000" w:rsidRDefault="00000000" w:rsidRPr="00000000" w14:paraId="0000001E">
            <w:pPr>
              <w:widowControl w:val="0"/>
              <w:ind w:left="425.19685039370086" w:hanging="425.19685039370086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sz w:val="18"/>
                <w:szCs w:val="18"/>
                <w:rtl w:val="0"/>
              </w:rPr>
              <w:t xml:space="preserve">SWIFT</w:t>
              <w:tab/>
              <w:t xml:space="preserve">  : CENAIDJA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Amount</w:t>
            </w:r>
          </w:p>
        </w:tc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20.000.000</w:t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color w:val="434343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ind w:left="-708.6614173228347" w:firstLine="0"/>
              <w:rPr>
                <w:rFonts w:ascii="Plus Jakarta Sans" w:cs="Plus Jakarta Sans" w:eastAsia="Plus Jakarta Sans" w:hAnsi="Plus Jakarta Sans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 xml:space="preserve">Total Payment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rFonts w:ascii="Plus Jakarta Sans" w:cs="Plus Jakarta Sans" w:eastAsia="Plus Jakarta Sans" w:hAnsi="Plus Jakarta Sans"/>
                <w:b w:val="1"/>
                <w:bCs w:val="1"/>
                <w:sz w:val="18"/>
                <w:szCs w:val="18"/>
                <w:rtl w:val="0"/>
              </w:rPr>
              <w:t>Rp 20.000.000</w:t>
            </w:r>
          </w:p>
        </w:tc>
      </w:tr>
    </w:tbl>
    <w:p w:rsidR="00000000" w:rsidDel="00000000" w:rsidP="00000000" w:rsidRDefault="00000000" w:rsidRPr="00000000" w14:paraId="0000002A">
      <w:pPr>
        <w:widowControl w:val="0"/>
        <w:ind w:left="-566.9291338582677" w:right="-324.3307086614169" w:firstLine="0"/>
        <w:rPr>
          <w:rFonts w:ascii="Plus Jakarta Sans" w:cs="Plus Jakarta Sans" w:eastAsia="Plus Jakarta Sans" w:hAnsi="Plus Jakarta Sans"/>
          <w:b w:val="1"/>
          <w:bCs w:val="1"/>
          <w:sz w:val="20"/>
          <w:szCs w:val="20"/>
        </w:rPr>
      </w:pPr>
      <w:r w:rsidDel="00000000" w:rsidR="00000000" w:rsidRPr="00000000">
        <w:rPr>
          <w:rFonts w:ascii="Plus Jakarta Sans" w:cs="Plus Jakarta Sans" w:eastAsia="Plus Jakarta Sans" w:hAnsi="Plus Jakarta Sans"/>
          <w:b w:val="1"/>
          <w:bCs w:val="1"/>
          <w:sz w:val="20"/>
          <w:szCs w:val="20"/>
          <w:rtl w:val="0"/>
        </w:rPr>
        <w:t xml:space="preserve">Notes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Pembayaran harus dilakukan sesuai dengan mata uang yang tertera di dokumen penagihan ini (total payment). Pembayaran adalah sah/lunas setelah clearing diterima dengan baik pada bank kami.</w:t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Setiap dan semua pelanggan/pembeli yang melanggar ketentuan ini wajib bertanggung jawab sepenuhnya dan karenanya harus mengganti seluruh kekurangan dan kerugian yang timbul atau akan timbul dari pelanggaran sebagaimana dimaksud tanpa ada yang dikecualikan.</w:t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1"/>
        </w:numPr>
        <w:ind w:left="-283.46456692913375" w:right="-324.3307086614169" w:hanging="283.4645669291339"/>
        <w:rPr>
          <w:rFonts w:ascii="Plus Jakarta Sans" w:cs="Plus Jakarta Sans" w:eastAsia="Plus Jakarta Sans" w:hAnsi="Plus Jakarta Sans"/>
          <w:sz w:val="12"/>
          <w:szCs w:val="12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4"/>
          <w:szCs w:val="14"/>
          <w:rtl w:val="0"/>
        </w:rPr>
        <w:t xml:space="preserve">Seluruh bukti pembayaran dan bukti potong PPh 23 dikirimkan melalui whatsapp ke 085150793079.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186" w:line="240" w:lineRule="auto"/>
        <w:ind w:left="-708.6614173228347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spacing w:before="186" w:line="240" w:lineRule="auto"/>
        <w:ind w:left="6491.338582677165" w:right="628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Satu Persen Edukasi,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4162425</wp:posOffset>
            </wp:positionH>
            <wp:positionV relativeFrom="paragraph">
              <wp:posOffset>323850</wp:posOffset>
            </wp:positionV>
            <wp:extent cx="1186541" cy="904031"/>
            <wp:effectExtent b="0" l="0" r="0" t="0"/>
            <wp:wrapNone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6541" cy="9040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0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spacing w:line="240" w:lineRule="auto"/>
        <w:ind w:left="-708.6614173228347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08" w:lineRule="auto"/>
        <w:ind w:left="0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 </w:t>
      </w:r>
    </w:p>
    <w:p w:rsidR="00000000" w:rsidDel="00000000" w:rsidP="00000000" w:rsidRDefault="00000000" w:rsidRPr="00000000" w14:paraId="00000037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M. Andika Julian</w:t>
      </w:r>
    </w:p>
    <w:p w:rsidR="00000000" w:rsidDel="00000000" w:rsidP="00000000" w:rsidRDefault="00000000" w:rsidRPr="00000000" w14:paraId="00000039">
      <w:pPr>
        <w:widowControl w:val="0"/>
        <w:spacing w:line="208" w:lineRule="auto"/>
        <w:ind w:left="5771.338582677165" w:right="629" w:firstLine="708.661417322835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Fonts w:ascii="Plus Jakarta Sans" w:cs="Plus Jakarta Sans" w:eastAsia="Plus Jakarta Sans" w:hAnsi="Plus Jakarta Sans"/>
          <w:sz w:val="18"/>
          <w:szCs w:val="18"/>
          <w:rtl w:val="0"/>
        </w:rPr>
        <w:t xml:space="preserve">Finance Manager</w:t>
      </w:r>
    </w:p>
    <w:p w:rsidR="00000000" w:rsidDel="00000000" w:rsidP="00000000" w:rsidRDefault="00000000" w:rsidRPr="00000000" w14:paraId="0000003A">
      <w:pPr>
        <w:widowControl w:val="0"/>
        <w:spacing w:line="208" w:lineRule="auto"/>
        <w:ind w:left="5771.338582677165" w:right="629" w:firstLine="0"/>
        <w:rPr>
          <w:rFonts w:ascii="Plus Jakarta Sans" w:cs="Plus Jakarta Sans" w:eastAsia="Plus Jakarta Sans" w:hAnsi="Plus Jakarta Sans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>
      <w:r/>
    </w:p>
    <w:p>
      <w:r>
        <w:rPr>
          <w:i/>
          <w:sz w:val="16"/>
        </w:rPr>
        <w:t>DISCLAIMER: Dokumen ini adalah draft yang dihasilkan oleh AI dan WAJIB di-review oleh manusia sebelum digunakan atau dikirim ke pihak manapun. Dokumen ini bukan dokumen hukum sah tanpa review dan tanda tangan pihak yang berwenang.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lus Jakart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C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  <w:jc w:val="center"/>
    </w:pPr>
    <w:rPr>
      <w:rFonts w:ascii="Times New Roman" w:cs="Times New Roman" w:eastAsia="Times New Roman" w:hAnsi="Times New Roman"/>
      <w:b w:val="1"/>
      <w:bCs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mailto:hello@satupersen.net" TargetMode="External"/><Relationship Id="rId8" Type="http://schemas.openxmlformats.org/officeDocument/2006/relationships/image" Target="media/image2.jpg"/></Relationships>
</file>

<file path=word/_rels/fontTable.xml.rels><?xml version='1.0' encoding='UTF-8' standalone='yes'?>
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11" Type="http://schemas.openxmlformats.org/officeDocument/2006/relationships/font" Target="fonts/Inter-italic.ttf"/><Relationship Id="rId10" Type="http://schemas.openxmlformats.org/officeDocument/2006/relationships/font" Target="fonts/Inter-bold.ttf"/><Relationship Id="rId12" Type="http://schemas.openxmlformats.org/officeDocument/2006/relationships/font" Target="fonts/Inter-boldItalic.ttf"/><Relationship Id="rId9" Type="http://schemas.openxmlformats.org/officeDocument/2006/relationships/font" Target="fonts/Inter-regular.ttf"/><Relationship Id="rId5" Type="http://schemas.openxmlformats.org/officeDocument/2006/relationships/font" Target="fonts/PlusJakartaSans-regular.ttf"/><Relationship Id="rId6" Type="http://schemas.openxmlformats.org/officeDocument/2006/relationships/font" Target="fonts/PlusJakartaSans-bold.ttf"/><Relationship Id="rId7" Type="http://schemas.openxmlformats.org/officeDocument/2006/relationships/font" Target="fonts/PlusJakartaSans-italic.ttf"/><Relationship Id="rId8" Type="http://schemas.openxmlformats.org/officeDocument/2006/relationships/font" Target="fonts/PlusJakart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