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Inter-bold.ttf" ContentType="application/x-font-ttf"/>
  <Override PartName="/word/fonts/Inter-boldItalic.ttf" ContentType="application/x-font-ttf"/>
  <Override PartName="/word/fonts/Inter-italic.ttf" ContentType="application/x-font-ttf"/>
  <Override PartName="/word/fonts/Inter-regular.ttf" ContentType="application/x-font-ttf"/>
  <Override PartName="/word/fonts/Montserrat-bold.ttf" ContentType="application/x-font-ttf"/>
  <Override PartName="/word/fonts/Montserrat-boldItalic.ttf" ContentType="application/x-font-ttf"/>
  <Override PartName="/word/fonts/Montserrat-italic.ttf" ContentType="application/x-font-ttf"/>
  <Override PartName="/word/fonts/Montserrat-regular.ttf" ContentType="application/x-font-ttf"/>
  <Override PartName="/word/fonts/MontserratLight-bold.ttf" ContentType="application/x-font-ttf"/>
  <Override PartName="/word/fonts/MontserratLight-boldItalic.ttf" ContentType="application/x-font-ttf"/>
  <Override PartName="/word/fonts/MontserratLight-italic.ttf" ContentType="application/x-font-ttf"/>
  <Override PartName="/word/fonts/MontserratLight-regular.ttf" ContentType="application/x-font-ttf"/>
  <Override PartName="/word/fonts/PlusJakartaSans-bold.ttf" ContentType="application/x-font-ttf"/>
  <Override PartName="/word/fonts/PlusJakartaSans-boldItalic.ttf" ContentType="application/x-font-ttf"/>
  <Override PartName="/word/fonts/PlusJakartaSans-italic.ttf" ContentType="application/x-font-ttf"/>
  <Override PartName="/word/fonts/PlusJakartaSans-regular.ttf" ContentType="application/x-font-tt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line="276" w:lineRule="auto"/>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6315075</wp:posOffset>
            </wp:positionH>
            <wp:positionV relativeFrom="paragraph">
              <wp:posOffset>238125</wp:posOffset>
            </wp:positionV>
            <wp:extent cx="1128713" cy="818870"/>
            <wp:effectExtent b="0" l="0" r="0" t="0"/>
            <wp:wrapNone/>
            <wp:docPr id="3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128713" cy="818870"/>
                    </a:xfrm>
                    <a:prstGeom prst="rect"/>
                    <a:ln/>
                  </pic:spPr>
                </pic:pic>
              </a:graphicData>
            </a:graphic>
          </wp:anchor>
        </w:drawing>
      </w:r>
    </w:p>
    <w:p w:rsidR="00000000" w:rsidDel="00000000" w:rsidP="00000000" w:rsidRDefault="00000000" w:rsidRPr="00000000" w14:paraId="00000002">
      <w:pPr>
        <w:pStyle w:val="Heading1"/>
        <w:spacing w:line="276" w:lineRule="auto"/>
        <w:ind w:left="0" w:firstLine="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       </w:t>
      </w:r>
      <w:r w:rsidDel="00000000" w:rsidR="00000000" w:rsidRPr="00000000">
        <w:rPr>
          <w:rFonts w:ascii="Montserrat" w:cs="Montserrat" w:eastAsia="Montserrat" w:hAnsi="Montserrat"/>
          <w:sz w:val="22"/>
          <w:szCs w:val="22"/>
          <w:rtl w:val="0"/>
        </w:rPr>
        <w:t xml:space="preserve">PT. Keterampilan Kehidupan Indonesia</w:t>
      </w:r>
      <w:r w:rsidDel="00000000" w:rsidR="00000000" w:rsidRPr="00000000">
        <w:rPr>
          <w:rtl w:val="0"/>
        </w:rPr>
      </w:r>
    </w:p>
    <w:p w:rsidR="00000000" w:rsidDel="00000000" w:rsidP="00000000" w:rsidRDefault="00000000" w:rsidRPr="00000000" w14:paraId="00000003">
      <w:pPr>
        <w:spacing w:before="75" w:lineRule="auto"/>
        <w:ind w:left="565" w:right="28" w:firstLine="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RUKO GOLDEN MADRID BLOK D 26,</w:t>
      </w:r>
    </w:p>
    <w:p w:rsidR="00000000" w:rsidDel="00000000" w:rsidP="00000000" w:rsidRDefault="00000000" w:rsidRPr="00000000" w14:paraId="00000004">
      <w:pPr>
        <w:spacing w:before="75" w:lineRule="auto"/>
        <w:ind w:left="565" w:right="28" w:firstLine="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Kec. Serpong, Kota Tangerang Selatan, Provinsi Banten, Kode Pos: 15310</w:t>
      </w:r>
    </w:p>
    <w:p w:rsidR="00000000" w:rsidDel="00000000" w:rsidP="00000000" w:rsidRDefault="00000000" w:rsidRPr="00000000" w14:paraId="00000005">
      <w:pPr>
        <w:spacing w:before="75" w:lineRule="auto"/>
        <w:ind w:left="565" w:right="28" w:firstLine="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 +62 851-5887-1220 | lifeskills.id |</w:t>
      </w:r>
    </w:p>
    <w:p w:rsidR="00000000" w:rsidDel="00000000" w:rsidP="00000000" w:rsidRDefault="00000000" w:rsidRPr="00000000" w14:paraId="00000006">
      <w:pPr>
        <w:spacing w:before="75" w:line="288" w:lineRule="auto"/>
        <w:ind w:left="565" w:right="476" w:firstLine="0"/>
        <w:rPr>
          <w:rFonts w:ascii="Montserrat" w:cs="Montserrat" w:eastAsia="Montserrat" w:hAnsi="Montserrat"/>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pStyle w:val="Title"/>
        <w:spacing w:before="0" w:line="276" w:lineRule="auto"/>
        <w:ind w:firstLine="612"/>
        <w:rPr>
          <w:rFonts w:ascii="Montserrat" w:cs="Montserrat" w:eastAsia="Montserrat" w:hAnsi="Montserrat"/>
          <w:b w:val="1"/>
          <w:bCs w:val="1"/>
          <w:color w:val="434343"/>
          <w:sz w:val="36"/>
          <w:szCs w:val="36"/>
        </w:rPr>
      </w:pPr>
      <w:bookmarkStart w:colFirst="0" w:colLast="0" w:name="_heading=h.gjdgxs" w:id="0"/>
      <w:bookmarkEnd w:id="0"/>
      <w:r w:rsidDel="00000000" w:rsidR="00000000" w:rsidRPr="00000000">
        <w:rPr>
          <w:rFonts w:ascii="Montserrat" w:cs="Montserrat" w:eastAsia="Montserrat" w:hAnsi="Montserrat"/>
          <w:b w:val="1"/>
          <w:bCs w:val="1"/>
          <w:color w:val="434343"/>
          <w:sz w:val="36"/>
          <w:szCs w:val="36"/>
          <w:rtl w:val="0"/>
        </w:rPr>
        <w:t xml:space="preserve">INVOICE</w:t>
      </w:r>
    </w:p>
    <w:tbl>
      <w:tblPr>
        <w:tblStyle w:val="Table1"/>
        <w:tblW w:w="11115.0" w:type="dxa"/>
        <w:jc w:val="left"/>
        <w:tblInd w:w="61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35"/>
        <w:gridCol w:w="5580"/>
        <w:tblGridChange w:id="0">
          <w:tblGrid>
            <w:gridCol w:w="5535"/>
            <w:gridCol w:w="5580"/>
          </w:tblGrid>
        </w:tblGridChange>
      </w:tblGrid>
      <w:tr>
        <w:trPr>
          <w:cantSplit w:val="0"/>
          <w:tblHeader w:val="0"/>
        </w:trPr>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tcPr>
          <w:p w:rsidR="00000000" w:rsidDel="00000000" w:rsidP="00000000" w:rsidRDefault="00000000" w:rsidRPr="00000000" w14:paraId="00000008">
            <w:pPr>
              <w:spacing w:line="276" w:lineRule="auto"/>
              <w:rPr>
                <w:rFonts w:ascii="Inter" w:cs="Inter" w:eastAsia="Inter" w:hAnsi="Inter"/>
                <w:b w:val="1"/>
                <w:bCs w:val="1"/>
                <w:color w:val="434343"/>
                <w:sz w:val="20"/>
                <w:szCs w:val="20"/>
              </w:rPr>
            </w:pPr>
            <w:r w:rsidDel="00000000" w:rsidR="00000000" w:rsidRPr="00000000">
              <w:rPr>
                <w:rFonts w:ascii="Inter" w:cs="Inter" w:eastAsia="Inter" w:hAnsi="Inter"/>
                <w:b w:val="1"/>
                <w:bCs w:val="1"/>
                <w:color w:val="434343"/>
                <w:sz w:val="20"/>
                <w:szCs w:val="20"/>
                <w:rtl w:val="0"/>
              </w:rPr>
              <w:t>PT Telkom Indonesia</w:t>
            </w:r>
          </w:p>
          <w:p w:rsidR="00000000" w:rsidDel="00000000" w:rsidP="00000000" w:rsidRDefault="00000000" w:rsidRPr="00000000" w14:paraId="00000009">
            <w:pPr>
              <w:spacing w:line="276" w:lineRule="auto"/>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Jl. Japati No. 1, Bandung</w:t>
            </w:r>
          </w:p>
          <w:p w:rsidR="00000000" w:rsidDel="00000000" w:rsidP="00000000" w:rsidRDefault="00000000" w:rsidRPr="00000000" w14:paraId="0000000A">
            <w:pPr>
              <w:spacing w:line="276" w:lineRule="auto"/>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r>
          </w:p>
          <w:p w:rsidR="00000000" w:rsidDel="00000000" w:rsidP="00000000" w:rsidRDefault="00000000" w:rsidRPr="00000000" w14:paraId="0000000B">
            <w:pPr>
              <w:spacing w:line="276" w:lineRule="auto"/>
              <w:rPr>
                <w:rFonts w:ascii="Plus Jakarta Sans" w:cs="Plus Jakarta Sans" w:eastAsia="Plus Jakarta Sans" w:hAnsi="Plus Jakarta Sans"/>
                <w:color w:val="434343"/>
                <w:sz w:val="18"/>
                <w:szCs w:val="18"/>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tcPr>
          <w:p w:rsidR="00000000" w:rsidDel="00000000" w:rsidP="00000000" w:rsidRDefault="00000000" w:rsidRPr="00000000" w14:paraId="0000000C">
            <w:pPr>
              <w:spacing w:line="276" w:lineRule="auto"/>
              <w:rPr>
                <w:rFonts w:ascii="Plus Jakarta Sans" w:cs="Plus Jakarta Sans" w:eastAsia="Plus Jakarta Sans" w:hAnsi="Plus Jakarta Sans"/>
                <w:color w:val="434343"/>
                <w:sz w:val="18"/>
                <w:szCs w:val="18"/>
              </w:rPr>
            </w:pPr>
            <w:r w:rsidDel="00000000" w:rsidR="00000000" w:rsidRPr="00000000">
              <w:rPr>
                <w:rFonts w:ascii="Plus Jakarta Sans" w:cs="Plus Jakarta Sans" w:eastAsia="Plus Jakarta Sans" w:hAnsi="Plus Jakarta Sans"/>
                <w:b w:val="1"/>
                <w:bCs w:val="1"/>
                <w:color w:val="434343"/>
                <w:sz w:val="18"/>
                <w:szCs w:val="18"/>
                <w:rtl w:val="0"/>
              </w:rPr>
              <w:t xml:space="preserve">Nomor Invoice </w:t>
            </w:r>
            <w:r w:rsidDel="00000000" w:rsidR="00000000" w:rsidRPr="00000000">
              <w:rPr>
                <w:rFonts w:ascii="Plus Jakarta Sans" w:cs="Plus Jakarta Sans" w:eastAsia="Plus Jakarta Sans" w:hAnsi="Plus Jakarta Sans"/>
                <w:color w:val="434343"/>
                <w:sz w:val="18"/>
                <w:szCs w:val="18"/>
                <w:rtl w:val="0"/>
              </w:rPr>
              <w:t>INV/KKI/III/2026/003</w:t>
            </w:r>
          </w:p>
          <w:p w:rsidR="00000000" w:rsidDel="00000000" w:rsidP="00000000" w:rsidRDefault="00000000" w:rsidRPr="00000000" w14:paraId="0000000D">
            <w:pPr>
              <w:spacing w:line="276" w:lineRule="auto"/>
              <w:rPr>
                <w:rFonts w:ascii="Plus Jakarta Sans" w:cs="Plus Jakarta Sans" w:eastAsia="Plus Jakarta Sans" w:hAnsi="Plus Jakarta Sans"/>
                <w:color w:val="434343"/>
                <w:sz w:val="18"/>
                <w:szCs w:val="18"/>
              </w:rPr>
            </w:pPr>
            <w:r w:rsidDel="00000000" w:rsidR="00000000" w:rsidRPr="00000000">
              <w:rPr>
                <w:rFonts w:ascii="Plus Jakarta Sans" w:cs="Plus Jakarta Sans" w:eastAsia="Plus Jakarta Sans" w:hAnsi="Plus Jakarta Sans"/>
                <w:b w:val="1"/>
                <w:bCs w:val="1"/>
                <w:color w:val="434343"/>
                <w:sz w:val="18"/>
                <w:szCs w:val="18"/>
                <w:rtl w:val="0"/>
              </w:rPr>
              <w:t xml:space="preserve">Date </w:t>
            </w:r>
            <w:r w:rsidDel="00000000" w:rsidR="00000000" w:rsidRPr="00000000">
              <w:rPr>
                <w:rFonts w:ascii="Plus Jakarta Sans" w:cs="Plus Jakarta Sans" w:eastAsia="Plus Jakarta Sans" w:hAnsi="Plus Jakarta Sans"/>
                <w:color w:val="434343"/>
                <w:sz w:val="18"/>
                <w:szCs w:val="18"/>
                <w:rtl w:val="0"/>
              </w:rPr>
              <w:t>29 Maret 2026</w:t>
            </w:r>
          </w:p>
          <w:p w:rsidR="00000000" w:rsidDel="00000000" w:rsidP="00000000" w:rsidRDefault="00000000" w:rsidRPr="00000000" w14:paraId="0000000E">
            <w:pPr>
              <w:spacing w:line="276" w:lineRule="auto"/>
              <w:rPr>
                <w:rFonts w:ascii="Montserrat" w:cs="Montserrat" w:eastAsia="Montserrat" w:hAnsi="Montserrat"/>
                <w:b w:val="1"/>
                <w:bCs w:val="1"/>
                <w:color w:val="434343"/>
                <w:sz w:val="18"/>
                <w:szCs w:val="18"/>
              </w:rPr>
            </w:pPr>
            <w:r w:rsidDel="00000000" w:rsidR="00000000" w:rsidRPr="00000000">
              <w:rPr>
                <w:rFonts w:ascii="Plus Jakarta Sans" w:cs="Plus Jakarta Sans" w:eastAsia="Plus Jakarta Sans" w:hAnsi="Plus Jakarta Sans"/>
                <w:b w:val="1"/>
                <w:bCs w:val="1"/>
                <w:color w:val="434343"/>
                <w:sz w:val="18"/>
                <w:szCs w:val="18"/>
                <w:rtl w:val="0"/>
              </w:rPr>
              <w:t xml:space="preserve">Terms</w:t>
            </w:r>
            <w:r w:rsidDel="00000000" w:rsidR="00000000" w:rsidRPr="00000000">
              <w:rPr>
                <w:rFonts w:ascii="Plus Jakarta Sans" w:cs="Plus Jakarta Sans" w:eastAsia="Plus Jakarta Sans" w:hAnsi="Plus Jakarta Sans"/>
                <w:b w:val="1"/>
                <w:bCs w:val="1"/>
                <w:sz w:val="18"/>
                <w:szCs w:val="18"/>
                <w:rtl w:val="0"/>
              </w:rPr>
              <w:t xml:space="preserve"> </w:t>
            </w:r>
            <w:r w:rsidDel="00000000" w:rsidR="00000000" w:rsidRPr="00000000">
              <w:rPr>
                <w:rFonts w:ascii="Plus Jakarta Sans" w:cs="Plus Jakarta Sans" w:eastAsia="Plus Jakarta Sans" w:hAnsi="Plus Jakarta Sans"/>
                <w:sz w:val="18"/>
                <w:szCs w:val="18"/>
                <w:rtl w:val="0"/>
              </w:rPr>
              <w:t xml:space="preserve">Due on receipt</w:t>
            </w:r>
            <w:r w:rsidDel="00000000" w:rsidR="00000000" w:rsidRPr="00000000">
              <w:rPr>
                <w:rtl w:val="0"/>
              </w:rPr>
            </w:r>
          </w:p>
        </w:tc>
      </w:tr>
    </w:tbl>
    <w:p w:rsidR="00000000" w:rsidDel="00000000" w:rsidP="00000000" w:rsidRDefault="00000000" w:rsidRPr="00000000" w14:paraId="0000000F">
      <w:pPr>
        <w:spacing w:before="10" w:lineRule="auto"/>
        <w:rPr>
          <w:rFonts w:ascii="Montserrat" w:cs="Montserrat" w:eastAsia="Montserrat" w:hAnsi="Montserrat"/>
          <w:sz w:val="18"/>
          <w:szCs w:val="18"/>
        </w:rPr>
        <w:sectPr>
          <w:pgSz w:h="15840" w:w="12240" w:orient="portrait"/>
          <w:pgMar w:bottom="0" w:top="720" w:left="0" w:right="0" w:header="360" w:footer="360"/>
          <w:pgNumType w:start="1"/>
        </w:sect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20" w:lineRule="auto"/>
        <w:rPr>
          <w:rFonts w:ascii="Montserrat" w:cs="Montserrat" w:eastAsia="Montserrat" w:hAnsi="Montserrat"/>
          <w:color w:val="000000"/>
          <w:sz w:val="18"/>
          <w:szCs w:val="18"/>
        </w:rPr>
      </w:pPr>
      <w:r w:rsidDel="00000000" w:rsidR="00000000" w:rsidRPr="00000000">
        <w:rPr>
          <w:rtl w:val="0"/>
        </w:rPr>
      </w:r>
    </w:p>
    <w:p w:rsidR="00000000" w:rsidDel="00000000" w:rsidP="00000000" w:rsidRDefault="00000000" w:rsidRPr="00000000" w14:paraId="00000011">
      <w:pPr>
        <w:spacing w:line="20" w:lineRule="auto"/>
        <w:ind w:left="607" w:firstLine="0"/>
        <w:rPr>
          <w:rFonts w:ascii="Montserrat" w:cs="Montserrat" w:eastAsia="Montserrat" w:hAnsi="Montserrat"/>
          <w:color w:val="000000"/>
          <w:sz w:val="18"/>
          <w:szCs w:val="18"/>
        </w:rPr>
      </w:pPr>
      <w:r w:rsidDel="00000000" w:rsidR="00000000" w:rsidRPr="00000000">
        <w:rPr>
          <w:rFonts w:ascii="Montserrat" w:cs="Montserrat" w:eastAsia="Montserrat" w:hAnsi="Montserrat"/>
          <w:sz w:val="18"/>
          <w:szCs w:val="18"/>
        </w:rPr>
        <mc:AlternateContent>
          <mc:Choice Requires="wpg">
            <w:drawing>
              <wp:inline distB="0" distT="0" distL="114300" distR="114300">
                <wp:extent cx="6995160" cy="6350"/>
                <wp:effectExtent b="0" l="0" r="0" t="0"/>
                <wp:docPr id="33" name=""/>
                <a:graphic>
                  <a:graphicData uri="http://schemas.microsoft.com/office/word/2010/wordprocessingGroup">
                    <wpg:wgp>
                      <wpg:cNvGrpSpPr/>
                      <wpg:grpSpPr>
                        <a:xfrm>
                          <a:off x="1848400" y="3775225"/>
                          <a:ext cx="6995160" cy="6350"/>
                          <a:chOff x="1848400" y="3775225"/>
                          <a:chExt cx="6995200" cy="9550"/>
                        </a:xfrm>
                      </wpg:grpSpPr>
                      <wpg:grpSp>
                        <wpg:cNvGrpSpPr/>
                        <wpg:grpSpPr>
                          <a:xfrm>
                            <a:off x="1848420" y="3776825"/>
                            <a:ext cx="6995160" cy="6350"/>
                            <a:chOff x="1848400" y="3775225"/>
                            <a:chExt cx="6995200" cy="9550"/>
                          </a:xfrm>
                        </wpg:grpSpPr>
                        <wps:wsp>
                          <wps:cNvSpPr/>
                          <wps:cNvPr id="3" name="Shape 3"/>
                          <wps:spPr>
                            <a:xfrm>
                              <a:off x="1848400" y="3775225"/>
                              <a:ext cx="699520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48420" y="3776825"/>
                              <a:ext cx="6995160" cy="6350"/>
                              <a:chOff x="1848400" y="3775225"/>
                              <a:chExt cx="6995200" cy="9550"/>
                            </a:xfrm>
                          </wpg:grpSpPr>
                          <wps:wsp>
                            <wps:cNvSpPr/>
                            <wps:cNvPr id="5" name="Shape 5"/>
                            <wps:spPr>
                              <a:xfrm>
                                <a:off x="1848400" y="3775225"/>
                                <a:ext cx="699520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48420" y="3776825"/>
                                <a:ext cx="6995160" cy="6350"/>
                                <a:chOff x="1848400" y="3775225"/>
                                <a:chExt cx="6995200" cy="9550"/>
                              </a:xfrm>
                            </wpg:grpSpPr>
                            <wps:wsp>
                              <wps:cNvSpPr/>
                              <wps:cNvPr id="7" name="Shape 7"/>
                              <wps:spPr>
                                <a:xfrm>
                                  <a:off x="1848400" y="3775225"/>
                                  <a:ext cx="699520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48420" y="3776825"/>
                                  <a:ext cx="6995160" cy="6350"/>
                                  <a:chOff x="1848400" y="3775225"/>
                                  <a:chExt cx="6995200" cy="9550"/>
                                </a:xfrm>
                              </wpg:grpSpPr>
                              <wps:wsp>
                                <wps:cNvSpPr/>
                                <wps:cNvPr id="9" name="Shape 9"/>
                                <wps:spPr>
                                  <a:xfrm>
                                    <a:off x="1848400" y="3775225"/>
                                    <a:ext cx="699520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48420" y="3776825"/>
                                    <a:ext cx="6995160" cy="6350"/>
                                    <a:chOff x="1848400" y="3775225"/>
                                    <a:chExt cx="6995200" cy="9550"/>
                                  </a:xfrm>
                                </wpg:grpSpPr>
                                <wps:wsp>
                                  <wps:cNvSpPr/>
                                  <wps:cNvPr id="11" name="Shape 11"/>
                                  <wps:spPr>
                                    <a:xfrm>
                                      <a:off x="1848400" y="3775225"/>
                                      <a:ext cx="699520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48420" y="3776825"/>
                                      <a:ext cx="6995160" cy="6350"/>
                                      <a:chOff x="1848400" y="3775225"/>
                                      <a:chExt cx="6995200" cy="9550"/>
                                    </a:xfrm>
                                  </wpg:grpSpPr>
                                  <wps:wsp>
                                    <wps:cNvSpPr/>
                                    <wps:cNvPr id="13" name="Shape 13"/>
                                    <wps:spPr>
                                      <a:xfrm>
                                        <a:off x="1848400" y="3775225"/>
                                        <a:ext cx="699520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48420" y="3776825"/>
                                        <a:ext cx="6995160" cy="6350"/>
                                        <a:chOff x="1848400" y="3775225"/>
                                        <a:chExt cx="6995200" cy="9550"/>
                                      </a:xfrm>
                                    </wpg:grpSpPr>
                                    <wps:wsp>
                                      <wps:cNvSpPr/>
                                      <wps:cNvPr id="15" name="Shape 15"/>
                                      <wps:spPr>
                                        <a:xfrm>
                                          <a:off x="1848400" y="3775225"/>
                                          <a:ext cx="699520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48420" y="3776825"/>
                                          <a:ext cx="6995160" cy="6350"/>
                                          <a:chOff x="1848400" y="3775225"/>
                                          <a:chExt cx="6995200" cy="9550"/>
                                        </a:xfrm>
                                      </wpg:grpSpPr>
                                      <wps:wsp>
                                        <wps:cNvSpPr/>
                                        <wps:cNvPr id="17" name="Shape 17"/>
                                        <wps:spPr>
                                          <a:xfrm>
                                            <a:off x="1848400" y="3775225"/>
                                            <a:ext cx="699520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48420" y="3776825"/>
                                            <a:ext cx="6995160" cy="6350"/>
                                            <a:chOff x="1848400" y="3775225"/>
                                            <a:chExt cx="6995200" cy="9550"/>
                                          </a:xfrm>
                                        </wpg:grpSpPr>
                                        <wps:wsp>
                                          <wps:cNvSpPr/>
                                          <wps:cNvPr id="19" name="Shape 19"/>
                                          <wps:spPr>
                                            <a:xfrm>
                                              <a:off x="1848400" y="3775225"/>
                                              <a:ext cx="699520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48420" y="3776825"/>
                                              <a:ext cx="6995160" cy="6350"/>
                                              <a:chOff x="1848400" y="3775225"/>
                                              <a:chExt cx="6995200" cy="9550"/>
                                            </a:xfrm>
                                          </wpg:grpSpPr>
                                          <wps:wsp>
                                            <wps:cNvSpPr/>
                                            <wps:cNvPr id="21" name="Shape 21"/>
                                            <wps:spPr>
                                              <a:xfrm>
                                                <a:off x="1848400" y="3775225"/>
                                                <a:ext cx="699520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48420" y="3776825"/>
                                                <a:ext cx="6995160" cy="6350"/>
                                                <a:chOff x="1848400" y="3775225"/>
                                                <a:chExt cx="6995200" cy="9550"/>
                                              </a:xfrm>
                                            </wpg:grpSpPr>
                                            <wps:wsp>
                                              <wps:cNvSpPr/>
                                              <wps:cNvPr id="23" name="Shape 23"/>
                                              <wps:spPr>
                                                <a:xfrm>
                                                  <a:off x="1848400" y="3775225"/>
                                                  <a:ext cx="699520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48420" y="3776825"/>
                                                  <a:ext cx="6995160" cy="6350"/>
                                                  <a:chOff x="0" y="0"/>
                                                  <a:chExt cx="6995160" cy="6350"/>
                                                </a:xfrm>
                                              </wpg:grpSpPr>
                                              <wps:wsp>
                                                <wps:cNvSpPr/>
                                                <wps:cNvPr id="25" name="Shape 25"/>
                                                <wps:spPr>
                                                  <a:xfrm>
                                                    <a:off x="0" y="0"/>
                                                    <a:ext cx="6995150"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3175"/>
                                                    <a:ext cx="699516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grpSp>
                                      </wpg:grpSp>
                                    </wpg:grpSp>
                                  </wpg:grpSp>
                                </wpg:grpSp>
                              </wpg:grpSp>
                            </wpg:grpSp>
                          </wpg:grpSp>
                        </wpg:grpSp>
                      </wpg:grpSp>
                    </wpg:wgp>
                  </a:graphicData>
                </a:graphic>
              </wp:inline>
            </w:drawing>
          </mc:Choice>
          <mc:Fallback>
            <w:drawing>
              <wp:inline distB="0" distT="0" distL="114300" distR="114300">
                <wp:extent cx="6995160" cy="6350"/>
                <wp:effectExtent b="0" l="0" r="0" t="0"/>
                <wp:docPr id="3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99516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before="8" w:lineRule="auto"/>
        <w:rPr>
          <w:rFonts w:ascii="Montserrat" w:cs="Montserrat" w:eastAsia="Montserrat" w:hAnsi="Montserrat"/>
          <w:color w:val="000000"/>
          <w:sz w:val="18"/>
          <w:szCs w:val="18"/>
        </w:rPr>
      </w:pPr>
      <w:r w:rsidDel="00000000" w:rsidR="00000000" w:rsidRPr="00000000">
        <w:rPr>
          <w:rtl w:val="0"/>
        </w:rPr>
      </w:r>
    </w:p>
    <w:tbl>
      <w:tblPr>
        <w:tblStyle w:val="Table2"/>
        <w:tblW w:w="12240.0" w:type="dxa"/>
        <w:jc w:val="left"/>
        <w:tblInd w:w="7.0" w:type="dxa"/>
        <w:tblLayout w:type="fixed"/>
        <w:tblLook w:val="0000"/>
      </w:tblPr>
      <w:tblGrid>
        <w:gridCol w:w="3060"/>
        <w:gridCol w:w="3900"/>
        <w:gridCol w:w="915"/>
        <w:gridCol w:w="1770"/>
        <w:gridCol w:w="2595"/>
        <w:tblGridChange w:id="0">
          <w:tblGrid>
            <w:gridCol w:w="3060"/>
            <w:gridCol w:w="3900"/>
            <w:gridCol w:w="915"/>
            <w:gridCol w:w="1770"/>
            <w:gridCol w:w="2595"/>
          </w:tblGrid>
        </w:tblGridChange>
      </w:tblGrid>
      <w:tr>
        <w:trPr>
          <w:cantSplit w:val="0"/>
          <w:trHeight w:val="345" w:hRule="atLeast"/>
          <w:tblHeader w:val="0"/>
        </w:trPr>
        <w:tc>
          <w:tcPr>
            <w:shd w:fill="cccccc" w:val="clear"/>
          </w:tcPr>
          <w:p w:rsidR="00000000" w:rsidDel="00000000" w:rsidP="00000000" w:rsidRDefault="00000000" w:rsidRPr="00000000" w14:paraId="00000013">
            <w:pPr>
              <w:pBdr>
                <w:top w:space="0" w:sz="0" w:val="nil"/>
                <w:left w:space="0" w:sz="0" w:val="nil"/>
                <w:bottom w:space="0" w:sz="0" w:val="nil"/>
                <w:right w:space="0" w:sz="0" w:val="nil"/>
                <w:between w:space="0" w:sz="0" w:val="nil"/>
              </w:pBdr>
              <w:spacing w:before="53" w:lineRule="auto"/>
              <w:ind w:left="630" w:firstLine="0"/>
              <w:rPr>
                <w:rFonts w:ascii="Montserrat" w:cs="Montserrat" w:eastAsia="Montserrat" w:hAnsi="Montserrat"/>
                <w:color w:val="000000"/>
                <w:sz w:val="18"/>
                <w:szCs w:val="18"/>
              </w:rPr>
            </w:pPr>
            <w:r w:rsidDel="00000000" w:rsidR="00000000" w:rsidRPr="00000000">
              <w:rPr>
                <w:rFonts w:ascii="Montserrat" w:cs="Montserrat" w:eastAsia="Montserrat" w:hAnsi="Montserrat"/>
                <w:sz w:val="18"/>
                <w:szCs w:val="18"/>
                <w:rtl w:val="0"/>
              </w:rPr>
              <w:t xml:space="preserve"> PRODUCT NAME</w:t>
            </w:r>
            <w:r w:rsidDel="00000000" w:rsidR="00000000" w:rsidRPr="00000000">
              <w:rPr>
                <w:rtl w:val="0"/>
              </w:rPr>
            </w:r>
          </w:p>
        </w:tc>
        <w:tc>
          <w:tcPr>
            <w:shd w:fill="cccccc" w:val="clear"/>
          </w:tcPr>
          <w:p w:rsidR="00000000" w:rsidDel="00000000" w:rsidP="00000000" w:rsidRDefault="00000000" w:rsidRPr="00000000" w14:paraId="00000014">
            <w:pPr>
              <w:spacing w:before="53" w:lineRule="auto"/>
              <w:rPr>
                <w:rFonts w:ascii="Montserrat" w:cs="Montserrat" w:eastAsia="Montserrat" w:hAnsi="Montserrat"/>
                <w:color w:val="000000"/>
                <w:sz w:val="18"/>
                <w:szCs w:val="18"/>
              </w:rPr>
            </w:pPr>
            <w:r w:rsidDel="00000000" w:rsidR="00000000" w:rsidRPr="00000000">
              <w:rPr>
                <w:rFonts w:ascii="Montserrat" w:cs="Montserrat" w:eastAsia="Montserrat" w:hAnsi="Montserrat"/>
                <w:sz w:val="18"/>
                <w:szCs w:val="18"/>
                <w:rtl w:val="0"/>
              </w:rPr>
              <w:t xml:space="preserve">PACKAGE</w:t>
            </w:r>
            <w:r w:rsidDel="00000000" w:rsidR="00000000" w:rsidRPr="00000000">
              <w:rPr>
                <w:rtl w:val="0"/>
              </w:rPr>
            </w:r>
          </w:p>
        </w:tc>
        <w:tc>
          <w:tcPr>
            <w:shd w:fill="cccccc" w:val="clear"/>
          </w:tcPr>
          <w:p w:rsidR="00000000" w:rsidDel="00000000" w:rsidP="00000000" w:rsidRDefault="00000000" w:rsidRPr="00000000" w14:paraId="00000015">
            <w:pPr>
              <w:pBdr>
                <w:top w:space="0" w:sz="0" w:val="nil"/>
                <w:left w:space="0" w:sz="0" w:val="nil"/>
                <w:bottom w:space="0" w:sz="0" w:val="nil"/>
                <w:right w:space="0" w:sz="0" w:val="nil"/>
                <w:between w:space="0" w:sz="0" w:val="nil"/>
              </w:pBdr>
              <w:spacing w:before="53" w:lineRule="auto"/>
              <w:ind w:right="189"/>
              <w:jc w:val="right"/>
              <w:rPr>
                <w:rFonts w:ascii="Montserrat" w:cs="Montserrat" w:eastAsia="Montserrat" w:hAnsi="Montserrat"/>
                <w:color w:val="000000"/>
                <w:sz w:val="18"/>
                <w:szCs w:val="18"/>
              </w:rPr>
            </w:pPr>
            <w:r w:rsidDel="00000000" w:rsidR="00000000" w:rsidRPr="00000000">
              <w:rPr>
                <w:rFonts w:ascii="Montserrat" w:cs="Montserrat" w:eastAsia="Montserrat" w:hAnsi="Montserrat"/>
                <w:color w:val="000000"/>
                <w:sz w:val="18"/>
                <w:szCs w:val="18"/>
                <w:rtl w:val="0"/>
              </w:rPr>
              <w:t xml:space="preserve">QTY</w:t>
            </w:r>
          </w:p>
        </w:tc>
        <w:tc>
          <w:tcPr>
            <w:shd w:fill="cccccc" w:val="clear"/>
          </w:tcPr>
          <w:p w:rsidR="00000000" w:rsidDel="00000000" w:rsidP="00000000" w:rsidRDefault="00000000" w:rsidRPr="00000000" w14:paraId="00000016">
            <w:pPr>
              <w:pBdr>
                <w:top w:space="0" w:sz="0" w:val="nil"/>
                <w:left w:space="0" w:sz="0" w:val="nil"/>
                <w:bottom w:space="0" w:sz="0" w:val="nil"/>
                <w:right w:space="0" w:sz="0" w:val="nil"/>
                <w:between w:space="0" w:sz="0" w:val="nil"/>
              </w:pBdr>
              <w:spacing w:before="53" w:lineRule="auto"/>
              <w:ind w:right="161"/>
              <w:jc w:val="right"/>
              <w:rPr>
                <w:rFonts w:ascii="Montserrat" w:cs="Montserrat" w:eastAsia="Montserrat" w:hAnsi="Montserrat"/>
                <w:color w:val="000000"/>
                <w:sz w:val="18"/>
                <w:szCs w:val="18"/>
              </w:rPr>
            </w:pPr>
            <w:r w:rsidDel="00000000" w:rsidR="00000000" w:rsidRPr="00000000">
              <w:rPr>
                <w:rFonts w:ascii="Montserrat" w:cs="Montserrat" w:eastAsia="Montserrat" w:hAnsi="Montserrat"/>
                <w:color w:val="000000"/>
                <w:sz w:val="18"/>
                <w:szCs w:val="18"/>
                <w:rtl w:val="0"/>
              </w:rPr>
              <w:t xml:space="preserve">RATE</w:t>
            </w:r>
          </w:p>
        </w:tc>
        <w:tc>
          <w:tcPr>
            <w:shd w:fill="cccccc" w:val="clear"/>
          </w:tcPr>
          <w:p w:rsidR="00000000" w:rsidDel="00000000" w:rsidP="00000000" w:rsidRDefault="00000000" w:rsidRPr="00000000" w14:paraId="00000017">
            <w:pPr>
              <w:pBdr>
                <w:top w:space="0" w:sz="0" w:val="nil"/>
                <w:left w:space="0" w:sz="0" w:val="nil"/>
                <w:bottom w:space="0" w:sz="0" w:val="nil"/>
                <w:right w:space="0" w:sz="0" w:val="nil"/>
                <w:between w:space="0" w:sz="0" w:val="nil"/>
              </w:pBdr>
              <w:spacing w:before="53" w:lineRule="auto"/>
              <w:ind w:right="627" w:hanging="141"/>
              <w:jc w:val="right"/>
              <w:rPr>
                <w:rFonts w:ascii="Montserrat" w:cs="Montserrat" w:eastAsia="Montserrat" w:hAnsi="Montserrat"/>
                <w:color w:val="000000"/>
                <w:sz w:val="18"/>
                <w:szCs w:val="18"/>
              </w:rPr>
            </w:pPr>
            <w:r w:rsidDel="00000000" w:rsidR="00000000" w:rsidRPr="00000000">
              <w:rPr>
                <w:rFonts w:ascii="Montserrat" w:cs="Montserrat" w:eastAsia="Montserrat" w:hAnsi="Montserrat"/>
                <w:color w:val="000000"/>
                <w:sz w:val="18"/>
                <w:szCs w:val="18"/>
                <w:rtl w:val="0"/>
              </w:rPr>
              <w:t xml:space="preserve">AMOUNT</w:t>
            </w:r>
          </w:p>
        </w:tc>
      </w:tr>
      <w:tr>
        <w:trPr>
          <w:cantSplit w:val="0"/>
          <w:trHeight w:val="413" w:hRule="atLeast"/>
          <w:tblHeader w:val="0"/>
        </w:trPr>
        <w:tc>
          <w:tcPr/>
          <w:p w:rsidR="00000000" w:rsidDel="00000000" w:rsidP="00000000" w:rsidRDefault="00000000" w:rsidRPr="00000000" w14:paraId="00000018">
            <w:pPr>
              <w:tabs>
                <w:tab w:val="left" w:leader="none" w:pos="1905"/>
              </w:tabs>
              <w:spacing w:line="276" w:lineRule="auto"/>
              <w:ind w:left="630" w:right="-283" w:firstLine="0"/>
              <w:rPr>
                <w:rFonts w:ascii="Montserrat" w:cs="Montserrat" w:eastAsia="Montserrat" w:hAnsi="Montserrat"/>
                <w:b w:val="1"/>
                <w:bCs w:val="1"/>
                <w:sz w:val="18"/>
                <w:szCs w:val="18"/>
              </w:rPr>
            </w:pPr>
            <w:r w:rsidDel="00000000" w:rsidR="00000000" w:rsidRPr="00000000">
              <w:rPr>
                <w:rFonts w:ascii="Montserrat" w:cs="Montserrat" w:eastAsia="Montserrat" w:hAnsi="Montserrat"/>
                <w:b w:val="1"/>
                <w:bCs w:val="1"/>
                <w:sz w:val="18"/>
                <w:szCs w:val="18"/>
                <w:rtl w:val="0"/>
              </w:rPr>
              <w:t>Webinar Stress Management</w:t>
            </w:r>
          </w:p>
          <w:p w:rsidR="00000000" w:rsidDel="00000000" w:rsidP="00000000" w:rsidRDefault="00000000" w:rsidRPr="00000000" w14:paraId="00000019">
            <w:pPr>
              <w:tabs>
                <w:tab w:val="left" w:leader="none" w:pos="1905"/>
              </w:tabs>
              <w:spacing w:line="276" w:lineRule="auto"/>
              <w:ind w:left="630" w:right="-283" w:firstLine="0"/>
              <w:rPr>
                <w:rFonts w:ascii="Montserrat" w:cs="Montserrat" w:eastAsia="Montserrat" w:hAnsi="Montserrat"/>
                <w:b w:val="1"/>
                <w:bCs w:val="1"/>
                <w:sz w:val="18"/>
                <w:szCs w:val="18"/>
              </w:rPr>
            </w:pPr>
            <w:r w:rsidDel="00000000" w:rsidR="00000000" w:rsidRPr="00000000">
              <w:rPr>
                <w:rtl w:val="0"/>
              </w:rPr>
            </w:r>
          </w:p>
          <w:p w:rsidR="00000000" w:rsidDel="00000000" w:rsidP="00000000" w:rsidRDefault="00000000" w:rsidRPr="00000000" w14:paraId="0000001A">
            <w:pPr>
              <w:tabs>
                <w:tab w:val="left" w:leader="none" w:pos="1905"/>
              </w:tabs>
              <w:spacing w:line="276" w:lineRule="auto"/>
              <w:ind w:right="-283"/>
              <w:rPr>
                <w:rFonts w:ascii="Montserrat" w:cs="Montserrat" w:eastAsia="Montserrat" w:hAnsi="Montserrat"/>
                <w:b w:val="1"/>
                <w:bCs w:val="1"/>
                <w:sz w:val="18"/>
                <w:szCs w:val="18"/>
              </w:rPr>
            </w:pPr>
            <w:r w:rsidDel="00000000" w:rsidR="00000000" w:rsidRPr="00000000">
              <w:rPr>
                <w:rtl w:val="0"/>
              </w:rPr>
            </w:r>
          </w:p>
        </w:tc>
        <w:tc>
          <w:tcPr/>
          <w:p w:rsidR="00000000" w:rsidDel="00000000" w:rsidP="00000000" w:rsidRDefault="00000000" w:rsidRPr="00000000" w14:paraId="0000001B">
            <w:pPr>
              <w:jc w:val="left"/>
              <w:rPr>
                <w:rFonts w:ascii="Inter" w:cs="Inter" w:eastAsia="Inter" w:hAnsi="Inter"/>
                <w:sz w:val="20"/>
                <w:szCs w:val="20"/>
              </w:rPr>
            </w:pPr>
            <w:r w:rsidDel="00000000" w:rsidR="00000000" w:rsidRPr="00000000">
              <w:rPr>
                <w:rFonts w:ascii="Inter" w:cs="Inter" w:eastAsia="Inter" w:hAnsi="Inter"/>
                <w:sz w:val="20"/>
                <w:szCs w:val="20"/>
                <w:rtl w:val="0"/>
              </w:rPr>
              <w:t>1 sesi</w:t>
            </w:r>
          </w:p>
        </w:tc>
        <w:tc>
          <w:tcPr/>
          <w:p w:rsidR="00000000" w:rsidDel="00000000" w:rsidP="00000000" w:rsidRDefault="00000000" w:rsidRPr="00000000" w14:paraId="0000001C">
            <w:pPr>
              <w:pBdr>
                <w:top w:space="0" w:sz="0" w:val="nil"/>
                <w:left w:space="0" w:sz="0" w:val="nil"/>
                <w:bottom w:space="0" w:sz="0" w:val="nil"/>
                <w:right w:space="0" w:sz="0" w:val="nil"/>
                <w:between w:space="0" w:sz="0" w:val="nil"/>
              </w:pBdr>
              <w:spacing w:line="276" w:lineRule="auto"/>
              <w:ind w:right="196"/>
              <w:jc w:val="right"/>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1</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76" w:lineRule="auto"/>
              <w:ind w:right="196"/>
              <w:jc w:val="right"/>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76" w:lineRule="auto"/>
              <w:ind w:right="196"/>
              <w:jc w:val="right"/>
              <w:rPr>
                <w:rFonts w:ascii="Montserrat" w:cs="Montserrat" w:eastAsia="Montserrat" w:hAnsi="Montserrat"/>
                <w:sz w:val="18"/>
                <w:szCs w:val="18"/>
              </w:rPr>
            </w:pPr>
            <w:r w:rsidDel="00000000" w:rsidR="00000000" w:rsidRPr="00000000">
              <w:rPr>
                <w:rtl w:val="0"/>
              </w:rPr>
            </w:r>
          </w:p>
        </w:tc>
        <w:tc>
          <w:tcPr/>
          <w:p w:rsidR="00000000" w:rsidDel="00000000" w:rsidP="00000000" w:rsidRDefault="00000000" w:rsidRPr="00000000" w14:paraId="0000001F">
            <w:pPr>
              <w:spacing w:line="276" w:lineRule="auto"/>
              <w:ind w:right="104"/>
              <w:jc w:val="right"/>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Rp 8.000.000</w:t>
            </w:r>
          </w:p>
          <w:p w:rsidR="00000000" w:rsidDel="00000000" w:rsidP="00000000" w:rsidRDefault="00000000" w:rsidRPr="00000000" w14:paraId="00000020">
            <w:pPr>
              <w:spacing w:line="276" w:lineRule="auto"/>
              <w:ind w:right="104"/>
              <w:jc w:val="right"/>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21">
            <w:pPr>
              <w:spacing w:line="276" w:lineRule="auto"/>
              <w:ind w:right="104"/>
              <w:jc w:val="right"/>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276" w:lineRule="auto"/>
              <w:ind w:right="104"/>
              <w:jc w:val="right"/>
              <w:rPr>
                <w:rFonts w:ascii="Montserrat" w:cs="Montserrat" w:eastAsia="Montserrat" w:hAnsi="Montserrat"/>
                <w:sz w:val="18"/>
                <w:szCs w:val="18"/>
              </w:rPr>
            </w:pPr>
            <w:r w:rsidDel="00000000" w:rsidR="00000000" w:rsidRPr="00000000">
              <w:rPr>
                <w:rtl w:val="0"/>
              </w:rPr>
            </w:r>
          </w:p>
        </w:tc>
        <w:tc>
          <w:tcPr/>
          <w:p w:rsidR="00000000" w:rsidDel="00000000" w:rsidP="00000000" w:rsidRDefault="00000000" w:rsidRPr="00000000" w14:paraId="00000023">
            <w:pPr>
              <w:spacing w:line="276" w:lineRule="auto"/>
              <w:ind w:right="104"/>
              <w:jc w:val="right"/>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Rp 8.000.000</w:t>
            </w:r>
          </w:p>
          <w:p w:rsidR="00000000" w:rsidDel="00000000" w:rsidP="00000000" w:rsidRDefault="00000000" w:rsidRPr="00000000" w14:paraId="00000024">
            <w:pPr>
              <w:spacing w:line="276" w:lineRule="auto"/>
              <w:ind w:right="104"/>
              <w:jc w:val="right"/>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25">
            <w:pPr>
              <w:spacing w:line="276" w:lineRule="auto"/>
              <w:ind w:right="104"/>
              <w:jc w:val="right"/>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26">
            <w:pPr>
              <w:spacing w:line="276" w:lineRule="auto"/>
              <w:ind w:right="104"/>
              <w:jc w:val="center"/>
              <w:rPr>
                <w:rFonts w:ascii="Montserrat" w:cs="Montserrat" w:eastAsia="Montserrat" w:hAnsi="Montserrat"/>
                <w:sz w:val="18"/>
                <w:szCs w:val="18"/>
              </w:rPr>
            </w:pPr>
            <w:r w:rsidDel="00000000" w:rsidR="00000000" w:rsidRPr="00000000">
              <w:rPr>
                <w:rtl w:val="0"/>
              </w:rPr>
            </w:r>
          </w:p>
        </w:tc>
      </w:tr>
    </w:tbl>
    <w:p w:rsidR="00000000" w:rsidDel="00000000" w:rsidP="00000000" w:rsidRDefault="00000000" w:rsidRPr="00000000" w14:paraId="00000027">
      <w:pPr>
        <w:rPr>
          <w:rFonts w:ascii="Montserrat" w:cs="Montserrat" w:eastAsia="Montserrat" w:hAnsi="Montserrat"/>
          <w:sz w:val="18"/>
          <w:szCs w:val="18"/>
        </w:rPr>
        <w:sectPr>
          <w:type w:val="continuous"/>
          <w:pgSz w:h="15840" w:w="12240" w:orient="portrait"/>
          <w:pgMar w:bottom="0" w:top="720" w:left="0" w:right="0" w:header="360" w:footer="360"/>
        </w:sectPr>
      </w:pPr>
      <w:r w:rsidDel="00000000" w:rsidR="00000000" w:rsidRPr="00000000">
        <w:rPr>
          <w:rtl w:val="0"/>
        </w:rPr>
      </w:r>
    </w:p>
    <w:p w:rsidR="00000000" w:rsidDel="00000000" w:rsidP="00000000" w:rsidRDefault="00000000" w:rsidRPr="00000000" w14:paraId="00000028">
      <w:pPr>
        <w:spacing w:before="56" w:lineRule="auto"/>
        <w:rPr>
          <w:rFonts w:ascii="Montserrat" w:cs="Montserrat" w:eastAsia="Montserrat" w:hAnsi="Montserrat"/>
          <w:sz w:val="18"/>
          <w:szCs w:val="18"/>
        </w:rPr>
      </w:pPr>
      <w:r w:rsidDel="00000000" w:rsidR="00000000" w:rsidRPr="00000000">
        <w:rPr>
          <w:rtl w:val="0"/>
        </w:rPr>
      </w:r>
    </w:p>
    <w:tbl>
      <w:tblPr>
        <w:tblStyle w:val="Table3"/>
        <w:tblW w:w="11100.0" w:type="dxa"/>
        <w:jc w:val="left"/>
        <w:tblInd w:w="61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55"/>
        <w:gridCol w:w="3030"/>
        <w:gridCol w:w="4215"/>
        <w:tblGridChange w:id="0">
          <w:tblGrid>
            <w:gridCol w:w="3855"/>
            <w:gridCol w:w="3030"/>
            <w:gridCol w:w="4215"/>
          </w:tblGrid>
        </w:tblGridChange>
      </w:tblGrid>
      <w:tr>
        <w:trPr>
          <w:cantSplit w:val="0"/>
          <w:trHeight w:val="380" w:hRule="atLeast"/>
          <w:tblHeader w:val="1"/>
        </w:trPr>
        <w:tc>
          <w:tcPr>
            <w:vMerge w:val="restart"/>
            <w:tcBorders>
              <w:top w:color="999999" w:space="0" w:sz="8" w:val="single"/>
              <w:left w:color="999999" w:space="0" w:sz="8" w:val="single"/>
              <w:bottom w:color="999999" w:space="0" w:sz="8" w:val="single"/>
              <w:right w:color="999999" w:space="0" w:sz="8" w:val="single"/>
            </w:tcBorders>
          </w:tcPr>
          <w:p w:rsidR="00000000" w:rsidDel="00000000" w:rsidP="00000000" w:rsidRDefault="00000000" w:rsidRPr="00000000" w14:paraId="00000029">
            <w:pPr>
              <w:rPr>
                <w:rFonts w:ascii="Montserrat" w:cs="Montserrat" w:eastAsia="Montserrat" w:hAnsi="Montserrat"/>
                <w:b w:val="1"/>
                <w:bCs w:val="1"/>
                <w:color w:val="434343"/>
                <w:sz w:val="18"/>
                <w:szCs w:val="18"/>
              </w:rPr>
            </w:pPr>
            <w:r w:rsidDel="00000000" w:rsidR="00000000" w:rsidRPr="00000000">
              <w:rPr>
                <w:rFonts w:ascii="Montserrat" w:cs="Montserrat" w:eastAsia="Montserrat" w:hAnsi="Montserrat"/>
                <w:b w:val="1"/>
                <w:bCs w:val="1"/>
                <w:color w:val="434343"/>
                <w:sz w:val="18"/>
                <w:szCs w:val="18"/>
                <w:rtl w:val="0"/>
              </w:rPr>
              <w:t xml:space="preserve">Payment to :</w:t>
            </w:r>
          </w:p>
          <w:p w:rsidR="00000000" w:rsidDel="00000000" w:rsidP="00000000" w:rsidRDefault="00000000" w:rsidRPr="00000000" w14:paraId="0000002A">
            <w:pPr>
              <w:rPr>
                <w:rFonts w:ascii="Montserrat" w:cs="Montserrat" w:eastAsia="Montserrat" w:hAnsi="Montserrat"/>
                <w:b w:val="1"/>
                <w:bCs w:val="1"/>
                <w:color w:val="434343"/>
                <w:sz w:val="18"/>
                <w:szCs w:val="18"/>
              </w:rPr>
            </w:pPr>
            <w:r w:rsidDel="00000000" w:rsidR="00000000" w:rsidRPr="00000000">
              <w:rPr>
                <w:rtl w:val="0"/>
              </w:rPr>
            </w:r>
          </w:p>
          <w:p w:rsidR="00000000" w:rsidDel="00000000" w:rsidP="00000000" w:rsidRDefault="00000000" w:rsidRPr="00000000" w14:paraId="0000002B">
            <w:pPr>
              <w:spacing w:line="276"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Bank</w:t>
              <w:tab/>
              <w:t xml:space="preserve">  : BCA </w:t>
            </w:r>
          </w:p>
          <w:p w:rsidR="00000000" w:rsidDel="00000000" w:rsidP="00000000" w:rsidRDefault="00000000" w:rsidRPr="00000000" w14:paraId="0000002C">
            <w:pPr>
              <w:spacing w:line="276"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Number : 3750646777</w:t>
            </w:r>
          </w:p>
          <w:p w:rsidR="00000000" w:rsidDel="00000000" w:rsidP="00000000" w:rsidRDefault="00000000" w:rsidRPr="00000000" w14:paraId="0000002D">
            <w:pPr>
              <w:spacing w:line="276"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Name</w:t>
              <w:tab/>
              <w:t xml:space="preserve">  : Keterampilan Kehidupan I</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tcPr>
          <w:p w:rsidR="00000000" w:rsidDel="00000000" w:rsidP="00000000" w:rsidRDefault="00000000" w:rsidRPr="00000000" w14:paraId="0000002E">
            <w:pP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Total Amount</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tcPr>
          <w:p w:rsidR="00000000" w:rsidDel="00000000" w:rsidP="00000000" w:rsidRDefault="00000000" w:rsidRPr="00000000" w14:paraId="0000002F">
            <w:pPr>
              <w:jc w:val="right"/>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Rp 8.000.000</w:t>
            </w:r>
          </w:p>
        </w:tc>
      </w:tr>
      <w:tr>
        <w:trPr>
          <w:cantSplit w:val="0"/>
          <w:trHeight w:val="380" w:hRule="atLeast"/>
          <w:tblHeader w:val="1"/>
        </w:trPr>
        <w:tc>
          <w:tcPr>
            <w:vMerge w:val="continue"/>
            <w:tcBorders>
              <w:top w:color="999999" w:space="0" w:sz="8" w:val="single"/>
              <w:left w:color="999999" w:space="0" w:sz="8" w:val="single"/>
              <w:bottom w:color="999999" w:space="0" w:sz="8" w:val="single"/>
              <w:right w:color="999999" w:space="0" w:sz="8" w:val="single"/>
            </w:tcBorders>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8"/>
                <w:szCs w:val="18"/>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tcPr>
          <w:p w:rsidR="00000000" w:rsidDel="00000000" w:rsidP="00000000" w:rsidRDefault="00000000" w:rsidRPr="00000000" w14:paraId="00000031">
            <w:pP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PPN (11%)</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tcPr>
          <w:p w:rsidR="00000000" w:rsidDel="00000000" w:rsidP="00000000" w:rsidRDefault="00000000" w:rsidRPr="00000000" w14:paraId="00000032">
            <w:pPr>
              <w:jc w:val="right"/>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Rp 0</w:t>
            </w:r>
          </w:p>
        </w:tc>
      </w:tr>
      <w:tr>
        <w:trPr>
          <w:cantSplit w:val="0"/>
          <w:trHeight w:val="380" w:hRule="atLeast"/>
          <w:tblHeader w:val="1"/>
        </w:trPr>
        <w:tc>
          <w:tcPr>
            <w:vMerge w:val="continue"/>
            <w:tcBorders>
              <w:top w:color="999999" w:space="0" w:sz="8" w:val="single"/>
              <w:left w:color="999999" w:space="0" w:sz="8" w:val="single"/>
              <w:bottom w:color="999999" w:space="0" w:sz="8" w:val="single"/>
              <w:right w:color="999999" w:space="0" w:sz="8" w:val="single"/>
            </w:tcBorders>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8"/>
                <w:szCs w:val="18"/>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tcPr>
          <w:p w:rsidR="00000000" w:rsidDel="00000000" w:rsidP="00000000" w:rsidRDefault="00000000" w:rsidRPr="00000000" w14:paraId="00000034">
            <w:pPr>
              <w:rPr>
                <w:rFonts w:ascii="Montserrat" w:cs="Montserrat" w:eastAsia="Montserrat" w:hAnsi="Montserrat"/>
                <w:b w:val="1"/>
                <w:bCs w:val="1"/>
                <w:sz w:val="18"/>
                <w:szCs w:val="18"/>
              </w:rPr>
            </w:pPr>
            <w:r w:rsidDel="00000000" w:rsidR="00000000" w:rsidRPr="00000000">
              <w:rPr>
                <w:rFonts w:ascii="Montserrat" w:cs="Montserrat" w:eastAsia="Montserrat" w:hAnsi="Montserrat"/>
                <w:b w:val="1"/>
                <w:bCs w:val="1"/>
                <w:sz w:val="18"/>
                <w:szCs w:val="18"/>
                <w:rtl w:val="0"/>
              </w:rPr>
              <w:t xml:space="preserve">Total Payment</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tcPr>
          <w:p w:rsidR="00000000" w:rsidDel="00000000" w:rsidP="00000000" w:rsidRDefault="00000000" w:rsidRPr="00000000" w14:paraId="00000035">
            <w:pPr>
              <w:jc w:val="right"/>
              <w:rPr>
                <w:rFonts w:ascii="Montserrat" w:cs="Montserrat" w:eastAsia="Montserrat" w:hAnsi="Montserrat"/>
                <w:b w:val="1"/>
                <w:bCs w:val="1"/>
                <w:sz w:val="18"/>
                <w:szCs w:val="18"/>
              </w:rPr>
            </w:pPr>
            <w:r w:rsidDel="00000000" w:rsidR="00000000" w:rsidRPr="00000000">
              <w:rPr>
                <w:rFonts w:ascii="Montserrat" w:cs="Montserrat" w:eastAsia="Montserrat" w:hAnsi="Montserrat"/>
                <w:b w:val="1"/>
                <w:bCs w:val="1"/>
                <w:sz w:val="18"/>
                <w:szCs w:val="18"/>
                <w:rtl w:val="0"/>
              </w:rPr>
              <w:t>Rp 8.000.000</w:t>
            </w:r>
          </w:p>
        </w:tc>
      </w:tr>
    </w:tbl>
    <w:p w:rsidR="00000000" w:rsidDel="00000000" w:rsidP="00000000" w:rsidRDefault="00000000" w:rsidRPr="00000000" w14:paraId="00000036">
      <w:pPr>
        <w:spacing w:line="276" w:lineRule="auto"/>
        <w:rPr>
          <w:rFonts w:ascii="Montserrat" w:cs="Montserrat" w:eastAsia="Montserrat" w:hAnsi="Montserrat"/>
          <w:b w:val="1"/>
          <w:bCs w:val="1"/>
          <w:sz w:val="20"/>
          <w:szCs w:val="20"/>
        </w:rPr>
      </w:pPr>
      <w:r w:rsidDel="00000000" w:rsidR="00000000" w:rsidRPr="00000000">
        <w:rPr>
          <w:rtl w:val="0"/>
        </w:rPr>
      </w:r>
    </w:p>
    <w:p w:rsidR="00000000" w:rsidDel="00000000" w:rsidP="00000000" w:rsidRDefault="00000000" w:rsidRPr="00000000" w14:paraId="00000037">
      <w:pPr>
        <w:spacing w:line="276" w:lineRule="auto"/>
        <w:ind w:left="566" w:right="476" w:firstLine="0"/>
        <w:rPr>
          <w:rFonts w:ascii="Montserrat Light" w:cs="Montserrat Light" w:eastAsia="Montserrat Light" w:hAnsi="Montserrat Light"/>
          <w:sz w:val="16"/>
          <w:szCs w:val="16"/>
        </w:rPr>
      </w:pPr>
      <w:r w:rsidDel="00000000" w:rsidR="00000000" w:rsidRPr="00000000">
        <w:rPr>
          <w:rFonts w:ascii="Montserrat" w:cs="Montserrat" w:eastAsia="Montserrat" w:hAnsi="Montserrat"/>
          <w:b w:val="1"/>
          <w:bCs w:val="1"/>
          <w:sz w:val="16"/>
          <w:szCs w:val="16"/>
          <w:rtl w:val="0"/>
        </w:rPr>
        <w:t xml:space="preserve">Notes</w:t>
      </w:r>
      <w:r w:rsidDel="00000000" w:rsidR="00000000" w:rsidRPr="00000000">
        <w:rPr>
          <w:rtl w:val="0"/>
        </w:rPr>
      </w:r>
    </w:p>
    <w:p w:rsidR="00000000" w:rsidDel="00000000" w:rsidP="00000000" w:rsidRDefault="00000000" w:rsidRPr="00000000" w14:paraId="00000038">
      <w:pPr>
        <w:numPr>
          <w:ilvl w:val="0"/>
          <w:numId w:val="1"/>
        </w:numPr>
        <w:spacing w:line="276" w:lineRule="auto"/>
        <w:ind w:left="708" w:right="476" w:hanging="150"/>
        <w:jc w:val="both"/>
        <w:rPr>
          <w:rFonts w:ascii="Montserrat Light" w:cs="Montserrat Light" w:eastAsia="Montserrat Light" w:hAnsi="Montserrat Light"/>
          <w:sz w:val="14"/>
          <w:szCs w:val="14"/>
        </w:rPr>
      </w:pPr>
      <w:r w:rsidDel="00000000" w:rsidR="00000000" w:rsidRPr="00000000">
        <w:rPr>
          <w:rFonts w:ascii="Montserrat Light" w:cs="Montserrat Light" w:eastAsia="Montserrat Light" w:hAnsi="Montserrat Light"/>
          <w:sz w:val="14"/>
          <w:szCs w:val="14"/>
          <w:rtl w:val="0"/>
        </w:rPr>
        <w:t xml:space="preserve">Seluruh Pembayaran harus dilakukan sesuai dengan mata uang yang tertera di dokumen penagihan ini (total payment). Pembayaran adalah sah/lunas setelah clearing diterima dengan baik pada bank kami.</w:t>
      </w:r>
    </w:p>
    <w:p w:rsidR="00000000" w:rsidDel="00000000" w:rsidP="00000000" w:rsidRDefault="00000000" w:rsidRPr="00000000" w14:paraId="00000039">
      <w:pPr>
        <w:numPr>
          <w:ilvl w:val="0"/>
          <w:numId w:val="1"/>
        </w:numPr>
        <w:spacing w:line="276" w:lineRule="auto"/>
        <w:ind w:left="708" w:right="476" w:hanging="150"/>
        <w:jc w:val="both"/>
        <w:rPr>
          <w:rFonts w:ascii="Montserrat Light" w:cs="Montserrat Light" w:eastAsia="Montserrat Light" w:hAnsi="Montserrat Light"/>
          <w:sz w:val="14"/>
          <w:szCs w:val="14"/>
        </w:rPr>
      </w:pPr>
      <w:r w:rsidDel="00000000" w:rsidR="00000000" w:rsidRPr="00000000">
        <w:rPr>
          <w:rFonts w:ascii="Montserrat Light" w:cs="Montserrat Light" w:eastAsia="Montserrat Light" w:hAnsi="Montserrat Light"/>
          <w:sz w:val="14"/>
          <w:szCs w:val="14"/>
          <w:rtl w:val="0"/>
        </w:rPr>
        <w:t xml:space="preserve">Setiap dan semua pelanggan/pembeli yang melanggar ketentuan ini wajib bertanggung jawab sepenuhnya dan karenanya harus mengganti seluruh kekurangan dan kerugian yang timbul atau akan timbul dari pelanggaran sebagaimana dimaksud tanpa ada yang dikecualikan.</w:t>
      </w:r>
    </w:p>
    <w:p w:rsidR="00000000" w:rsidDel="00000000" w:rsidP="00000000" w:rsidRDefault="00000000" w:rsidRPr="00000000" w14:paraId="0000003A">
      <w:pPr>
        <w:numPr>
          <w:ilvl w:val="0"/>
          <w:numId w:val="1"/>
        </w:numPr>
        <w:spacing w:line="276" w:lineRule="auto"/>
        <w:ind w:left="708" w:right="476" w:hanging="150"/>
        <w:jc w:val="both"/>
        <w:rPr>
          <w:rFonts w:ascii="Montserrat Light" w:cs="Montserrat Light" w:eastAsia="Montserrat Light" w:hAnsi="Montserrat Light"/>
          <w:sz w:val="14"/>
          <w:szCs w:val="14"/>
        </w:rPr>
      </w:pPr>
      <w:r w:rsidDel="00000000" w:rsidR="00000000" w:rsidRPr="00000000">
        <w:rPr>
          <w:rFonts w:ascii="Montserrat Light" w:cs="Montserrat Light" w:eastAsia="Montserrat Light" w:hAnsi="Montserrat Light"/>
          <w:sz w:val="14"/>
          <w:szCs w:val="14"/>
          <w:rtl w:val="0"/>
        </w:rPr>
        <w:t xml:space="preserve">Pembayaran dan pelaporan PPh 23 yang dikenakan akan diproses langsung ke Direktorat Jenderal Pajak oleh pihak partner  dan wajib menyerahkan bukti pembayaran pajak kepada Direktorat Pajak kepada PT. Keterampilan Kehidupan Indonesia.</w:t>
      </w:r>
    </w:p>
    <w:p w:rsidR="00000000" w:rsidDel="00000000" w:rsidP="00000000" w:rsidRDefault="00000000" w:rsidRPr="00000000" w14:paraId="0000003B">
      <w:pPr>
        <w:numPr>
          <w:ilvl w:val="0"/>
          <w:numId w:val="1"/>
        </w:numPr>
        <w:spacing w:line="276" w:lineRule="auto"/>
        <w:ind w:left="708" w:right="476" w:hanging="150"/>
        <w:jc w:val="both"/>
        <w:rPr>
          <w:rFonts w:ascii="Montserrat Light" w:cs="Montserrat Light" w:eastAsia="Montserrat Light" w:hAnsi="Montserrat Light"/>
          <w:sz w:val="14"/>
          <w:szCs w:val="14"/>
        </w:rPr>
        <w:sectPr>
          <w:type w:val="continuous"/>
          <w:pgSz w:h="15840" w:w="12240" w:orient="portrait"/>
          <w:pgMar w:bottom="0" w:top="720" w:left="0" w:right="0" w:header="360" w:footer="360"/>
        </w:sectPr>
      </w:pPr>
      <w:r w:rsidDel="00000000" w:rsidR="00000000" w:rsidRPr="00000000">
        <w:rPr>
          <w:rFonts w:ascii="Montserrat Light" w:cs="Montserrat Light" w:eastAsia="Montserrat Light" w:hAnsi="Montserrat Light"/>
          <w:sz w:val="14"/>
          <w:szCs w:val="14"/>
          <w:rtl w:val="0"/>
        </w:rPr>
        <w:t xml:space="preserve">Seluruh bukti pembayaran dan bukti potong PPh 23 dikirimkan melalui e-mail ke </w:t>
      </w:r>
      <w:hyperlink r:id="rId9">
        <w:r w:rsidDel="00000000" w:rsidR="00000000" w:rsidRPr="00000000">
          <w:rPr>
            <w:rFonts w:ascii="Montserrat Light" w:cs="Montserrat Light" w:eastAsia="Montserrat Light" w:hAnsi="Montserrat Light"/>
            <w:color w:val="1155cc"/>
            <w:sz w:val="14"/>
            <w:szCs w:val="14"/>
            <w:u w:val="single"/>
            <w:rtl w:val="0"/>
          </w:rPr>
          <w:t xml:space="preserve">finance@satupersen.net</w:t>
        </w:r>
      </w:hyperlink>
      <w:r w:rsidDel="00000000" w:rsidR="00000000" w:rsidRPr="00000000">
        <w:rPr>
          <w:rFonts w:ascii="Montserrat Light" w:cs="Montserrat Light" w:eastAsia="Montserrat Light" w:hAnsi="Montserrat Light"/>
          <w:sz w:val="14"/>
          <w:szCs w:val="14"/>
          <w:rtl w:val="0"/>
        </w:rPr>
        <w:t xml:space="preserve"> dan</w:t>
      </w:r>
      <w:hyperlink r:id="rId10">
        <w:r w:rsidDel="00000000" w:rsidR="00000000" w:rsidRPr="00000000">
          <w:rPr>
            <w:rFonts w:ascii="Montserrat Light" w:cs="Montserrat Light" w:eastAsia="Montserrat Light" w:hAnsi="Montserrat Light"/>
            <w:color w:val="1155cc"/>
            <w:sz w:val="14"/>
            <w:szCs w:val="14"/>
            <w:u w:val="single"/>
            <w:rtl w:val="0"/>
          </w:rPr>
          <w:t xml:space="preserve"> partnership@satupersen.net</w:t>
        </w:r>
      </w:hyperlink>
      <w:r w:rsidDel="00000000" w:rsidR="00000000" w:rsidRPr="00000000">
        <w:rPr>
          <w:rFonts w:ascii="Montserrat Light" w:cs="Montserrat Light" w:eastAsia="Montserrat Light" w:hAnsi="Montserrat Light"/>
          <w:sz w:val="14"/>
          <w:szCs w:val="14"/>
          <w:rtl w:val="0"/>
        </w:rPr>
        <w:br/>
        <w:t>Subject: Bukti Pembayaran - PT Telkom Indonesia</w:t>
      </w:r>
    </w:p>
    <w:p w:rsidR="00000000" w:rsidDel="00000000" w:rsidP="00000000" w:rsidRDefault="00000000" w:rsidRPr="00000000" w14:paraId="0000003C">
      <w:pPr>
        <w:spacing w:line="276" w:lineRule="auto"/>
        <w:rPr>
          <w:rFonts w:ascii="Montserrat Light" w:cs="Montserrat Light" w:eastAsia="Montserrat Light" w:hAnsi="Montserrat Light"/>
          <w:sz w:val="18"/>
          <w:szCs w:val="18"/>
        </w:rPr>
        <w:sectPr>
          <w:type w:val="continuous"/>
          <w:pgSz w:h="15840" w:w="12240" w:orient="portrait"/>
          <w:pgMar w:bottom="0" w:top="720" w:left="0" w:right="0" w:header="360" w:footer="360"/>
        </w:sectPr>
      </w:pPr>
      <w:r w:rsidDel="00000000" w:rsidR="00000000" w:rsidRPr="00000000">
        <w:rPr>
          <w:rtl w:val="0"/>
        </w:rPr>
      </w:r>
    </w:p>
    <w:p w:rsidR="00000000" w:rsidDel="00000000" w:rsidP="00000000" w:rsidRDefault="00000000" w:rsidRPr="00000000" w14:paraId="0000003D">
      <w:pPr>
        <w:spacing w:before="186" w:lineRule="auto"/>
        <w:ind w:left="7920" w:right="628" w:firstLine="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PT. Keterampilan Kehidupan Indonesia</w:t>
      </w:r>
      <w:r w:rsidDel="00000000" w:rsidR="00000000" w:rsidRPr="00000000">
        <w:drawing>
          <wp:anchor allowOverlap="1" behindDoc="0" distB="114300" distT="114300" distL="114300" distR="114300" hidden="0" layoutInCell="1" locked="0" relativeHeight="0" simplePos="0">
            <wp:simplePos x="0" y="0"/>
            <wp:positionH relativeFrom="column">
              <wp:posOffset>5029200</wp:posOffset>
            </wp:positionH>
            <wp:positionV relativeFrom="paragraph">
              <wp:posOffset>276225</wp:posOffset>
            </wp:positionV>
            <wp:extent cx="1186541" cy="904031"/>
            <wp:effectExtent b="0" l="0" r="0" t="0"/>
            <wp:wrapNone/>
            <wp:docPr id="35"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1186541" cy="904031"/>
                    </a:xfrm>
                    <a:prstGeom prst="rect"/>
                    <a:ln/>
                  </pic:spPr>
                </pic:pic>
              </a:graphicData>
            </a:graphic>
          </wp:anchor>
        </w:drawing>
      </w:r>
    </w:p>
    <w:p w:rsidR="00000000" w:rsidDel="00000000" w:rsidP="00000000" w:rsidRDefault="00000000" w:rsidRPr="00000000" w14:paraId="0000003E">
      <w:pPr>
        <w:spacing w:before="186" w:lineRule="auto"/>
        <w:ind w:left="7920" w:right="628" w:firstLine="720"/>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3F">
      <w:pPr>
        <w:spacing w:before="186" w:lineRule="auto"/>
        <w:ind w:left="7920" w:right="628" w:firstLine="720"/>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40">
      <w:pPr>
        <w:spacing w:line="208" w:lineRule="auto"/>
        <w:ind w:left="0" w:right="629" w:firstLine="0"/>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41">
      <w:pPr>
        <w:spacing w:line="208" w:lineRule="auto"/>
        <w:ind w:left="7920" w:right="629" w:firstLine="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 </w:t>
      </w:r>
    </w:p>
    <w:p w:rsidR="00000000" w:rsidDel="00000000" w:rsidP="00000000" w:rsidRDefault="00000000" w:rsidRPr="00000000" w14:paraId="00000042">
      <w:pPr>
        <w:spacing w:line="208" w:lineRule="auto"/>
        <w:ind w:left="7920" w:right="629" w:firstLine="0"/>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43">
      <w:pPr>
        <w:spacing w:line="208" w:lineRule="auto"/>
        <w:ind w:left="7920" w:right="629" w:firstLine="0"/>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44">
      <w:pPr>
        <w:spacing w:line="208" w:lineRule="auto"/>
        <w:ind w:left="7920" w:right="629" w:firstLine="0"/>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45">
      <w:pPr>
        <w:spacing w:line="208" w:lineRule="auto"/>
        <w:ind w:left="7920" w:right="629" w:firstLine="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Mochamad Andika Julian</w:t>
      </w:r>
    </w:p>
    <w:p w:rsidR="00000000" w:rsidDel="00000000" w:rsidP="00000000" w:rsidRDefault="00000000" w:rsidRPr="00000000" w14:paraId="00000046">
      <w:pPr>
        <w:spacing w:line="208" w:lineRule="auto"/>
        <w:ind w:left="7920" w:right="629" w:firstLine="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Finance Manager</w:t>
      </w:r>
    </w:p>
    <w:p>
      <w:r/>
    </w:p>
    <w:p>
      <w:r>
        <w:rPr>
          <w:i/>
          <w:sz w:val="16"/>
        </w:rPr>
        <w:t>DISCLAIMER: Dokumen ini adalah draft yang dihasilkan oleh AI dan WAJIB di-review oleh manusia sebelum digunakan atau dikirim ke pihak manapun. Dokumen ini bukan dokumen hukum sah tanpa review dan tanda tangan pihak yang berwenang.</w:t>
      </w:r>
    </w:p>
    <w:sectPr>
      <w:type w:val="continuous"/>
      <w:pgSz w:h="15840" w:w="12240" w:orient="portrait"/>
      <w:pgMar w:bottom="0" w:top="720" w:left="0" w:right="0" w:header="36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lus Jakarta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id"/>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before="44" w:lineRule="auto"/>
      <w:ind w:left="565"/>
    </w:pPr>
    <w:rPr>
      <w:rFonts w:ascii="Arial" w:cs="Arial" w:eastAsia="Arial" w:hAnsi="Arial"/>
      <w:b w:val="1"/>
      <w:bCs w:val="1"/>
      <w:sz w:val="20"/>
      <w:szCs w:val="20"/>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spacing w:before="64" w:lineRule="auto"/>
      <w:ind w:left="612"/>
    </w:pPr>
    <w:rPr>
      <w:sz w:val="40"/>
      <w:szCs w:val="40"/>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left w:w="0.0" w:type="dxa"/>
        <w:right w:w="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hyperlink" Target="mailto:danpartnership@satupersen.ne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finance@satupersen.net"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1" Type="http://schemas.openxmlformats.org/officeDocument/2006/relationships/font" Target="fonts/PlusJakartaSans-italic.ttf"/><Relationship Id="rId10" Type="http://schemas.openxmlformats.org/officeDocument/2006/relationships/font" Target="fonts/PlusJakartaSans-bold.ttf"/><Relationship Id="rId13" Type="http://schemas.openxmlformats.org/officeDocument/2006/relationships/font" Target="fonts/MontserratLight-regular.ttf"/><Relationship Id="rId12" Type="http://schemas.openxmlformats.org/officeDocument/2006/relationships/font" Target="fonts/PlusJakartaSans-boldItalic.ttf"/><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9" Type="http://schemas.openxmlformats.org/officeDocument/2006/relationships/font" Target="fonts/PlusJakartaSans-regular.ttf"/><Relationship Id="rId15" Type="http://schemas.openxmlformats.org/officeDocument/2006/relationships/font" Target="fonts/MontserratLight-italic.ttf"/><Relationship Id="rId14" Type="http://schemas.openxmlformats.org/officeDocument/2006/relationships/font" Target="fonts/MontserratLight-bold.ttf"/><Relationship Id="rId16" Type="http://schemas.openxmlformats.org/officeDocument/2006/relationships/font" Target="fonts/MontserratLight-boldItalic.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xsCquGxb5JDaLVogZpRqP1zbuA==">CgMxLjAyCGguZ2pkZ3hzOAByITFCSUEtNzlETVF1T0xDaEhzazRoNVpvTGVtekRLSWVLWg==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2024-11-13T05:50:00Z</dcterms:created>
</cp:coreProperties>
</file>